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79" w:rsidRPr="00320F54" w:rsidRDefault="00643279" w:rsidP="00643279">
      <w:pPr>
        <w:jc w:val="center"/>
        <w:rPr>
          <w:b/>
          <w:sz w:val="28"/>
          <w:szCs w:val="28"/>
        </w:rPr>
      </w:pPr>
      <w:r w:rsidRPr="00320F54">
        <w:rPr>
          <w:b/>
          <w:sz w:val="28"/>
          <w:szCs w:val="28"/>
        </w:rPr>
        <w:t>СЧЕТНАЯ ПАЛАТА</w:t>
      </w:r>
      <w:r w:rsidR="000D54D5">
        <w:rPr>
          <w:b/>
          <w:sz w:val="28"/>
          <w:szCs w:val="28"/>
        </w:rPr>
        <w:t xml:space="preserve"> ГОРОДСКОГО ОКРУГА ДОМОДЕДОВО</w:t>
      </w:r>
      <w:r w:rsidRPr="00320F54">
        <w:rPr>
          <w:b/>
          <w:sz w:val="28"/>
          <w:szCs w:val="28"/>
        </w:rPr>
        <w:t xml:space="preserve"> МОСКОВСКОЙ ОБЛАСТИ</w:t>
      </w:r>
    </w:p>
    <w:p w:rsidR="00643279" w:rsidRPr="0091714D" w:rsidRDefault="00643279" w:rsidP="00643279">
      <w:pPr>
        <w:rPr>
          <w:b/>
          <w:sz w:val="32"/>
          <w:szCs w:val="32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643279" w:rsidRPr="00A2240E" w:rsidTr="003E4E21">
        <w:trPr>
          <w:trHeight w:hRule="exact" w:val="8335"/>
        </w:trPr>
        <w:tc>
          <w:tcPr>
            <w:tcW w:w="96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43279" w:rsidRDefault="00643279" w:rsidP="003E4E21">
            <w:pPr>
              <w:pStyle w:val="ConsPlusTitlePage"/>
              <w:jc w:val="center"/>
              <w:rPr>
                <w:rFonts w:cs="Times New Roman"/>
                <w:color w:val="auto"/>
                <w:sz w:val="32"/>
                <w:szCs w:val="32"/>
              </w:rPr>
            </w:pPr>
          </w:p>
          <w:p w:rsidR="00643279" w:rsidRDefault="00643279" w:rsidP="003E4E21">
            <w:pPr>
              <w:pStyle w:val="ConsPlusTitlePage"/>
              <w:jc w:val="center"/>
              <w:rPr>
                <w:rFonts w:cs="Times New Roman"/>
                <w:color w:val="auto"/>
                <w:sz w:val="32"/>
                <w:szCs w:val="32"/>
              </w:rPr>
            </w:pPr>
          </w:p>
          <w:p w:rsidR="00643279" w:rsidRDefault="00643279" w:rsidP="003E4E21">
            <w:pPr>
              <w:pStyle w:val="ConsPlusTitlePage"/>
              <w:jc w:val="center"/>
              <w:rPr>
                <w:rFonts w:cs="Times New Roman"/>
                <w:color w:val="auto"/>
                <w:sz w:val="32"/>
                <w:szCs w:val="32"/>
              </w:rPr>
            </w:pPr>
          </w:p>
          <w:p w:rsidR="00643279" w:rsidRDefault="00643279" w:rsidP="003E4E21">
            <w:pPr>
              <w:pStyle w:val="ConsPlusTitlePage"/>
              <w:jc w:val="center"/>
              <w:rPr>
                <w:rFonts w:cs="Times New Roman"/>
                <w:color w:val="auto"/>
                <w:sz w:val="32"/>
                <w:szCs w:val="32"/>
              </w:rPr>
            </w:pPr>
          </w:p>
          <w:p w:rsidR="00643279" w:rsidRDefault="00643279" w:rsidP="003E4E21">
            <w:pPr>
              <w:pStyle w:val="ConsPlusTitlePage"/>
              <w:jc w:val="center"/>
              <w:rPr>
                <w:rFonts w:cs="Times New Roman"/>
                <w:color w:val="auto"/>
                <w:sz w:val="32"/>
                <w:szCs w:val="32"/>
              </w:rPr>
            </w:pPr>
          </w:p>
          <w:p w:rsidR="00643279" w:rsidRDefault="00643279" w:rsidP="003E4E21">
            <w:pPr>
              <w:pStyle w:val="ConsPlusTitlePage"/>
              <w:jc w:val="center"/>
              <w:rPr>
                <w:rFonts w:cs="Times New Roman"/>
                <w:color w:val="auto"/>
                <w:sz w:val="32"/>
                <w:szCs w:val="32"/>
              </w:rPr>
            </w:pPr>
          </w:p>
          <w:p w:rsidR="00643279" w:rsidRDefault="00643279" w:rsidP="003E4E21">
            <w:pPr>
              <w:pStyle w:val="ConsPlusTitlePage"/>
              <w:jc w:val="center"/>
              <w:rPr>
                <w:rFonts w:cs="Times New Roman"/>
                <w:color w:val="auto"/>
                <w:sz w:val="32"/>
                <w:szCs w:val="32"/>
              </w:rPr>
            </w:pPr>
          </w:p>
          <w:p w:rsidR="00643279" w:rsidRPr="00431A13" w:rsidRDefault="00643279" w:rsidP="003E4E21">
            <w:pPr>
              <w:pStyle w:val="ConsPlusTitlePage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431A13">
              <w:rPr>
                <w:rFonts w:cs="Times New Roman"/>
                <w:b/>
                <w:color w:val="auto"/>
                <w:sz w:val="28"/>
                <w:szCs w:val="28"/>
              </w:rPr>
              <w:t>СТАНДАРТ</w:t>
            </w:r>
            <w:r w:rsidRPr="00431A13">
              <w:rPr>
                <w:rFonts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43279" w:rsidRPr="00431A13" w:rsidRDefault="00643279" w:rsidP="003E4E21">
            <w:pPr>
              <w:pStyle w:val="ConsPlusTitlePage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431A13">
              <w:rPr>
                <w:rFonts w:cs="Times New Roman"/>
                <w:b/>
                <w:color w:val="auto"/>
                <w:sz w:val="28"/>
                <w:szCs w:val="28"/>
              </w:rPr>
              <w:t>ВНЕШНЕГО</w:t>
            </w:r>
            <w:r w:rsidRPr="00431A13">
              <w:rPr>
                <w:rFonts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431A13">
              <w:rPr>
                <w:rFonts w:cs="Times New Roman"/>
                <w:b/>
                <w:color w:val="auto"/>
                <w:sz w:val="28"/>
                <w:szCs w:val="28"/>
              </w:rPr>
              <w:t>МУНИЦИПАЛЬНОГО</w:t>
            </w:r>
            <w:r w:rsidRPr="00431A13">
              <w:rPr>
                <w:rFonts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643279" w:rsidRDefault="00643279" w:rsidP="003E4E21">
            <w:pPr>
              <w:pStyle w:val="ConsPlusTitlePage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431A13">
              <w:rPr>
                <w:rFonts w:cs="Times New Roman"/>
                <w:b/>
                <w:color w:val="auto"/>
                <w:sz w:val="28"/>
                <w:szCs w:val="28"/>
              </w:rPr>
              <w:t>ФИНАНСОВОГО</w:t>
            </w:r>
            <w:r w:rsidRPr="00431A13">
              <w:rPr>
                <w:rFonts w:cs="Times New Roman"/>
                <w:b/>
                <w:color w:val="auto"/>
                <w:sz w:val="28"/>
                <w:szCs w:val="28"/>
              </w:rPr>
              <w:t xml:space="preserve"> </w:t>
            </w:r>
            <w:r w:rsidRPr="00431A13">
              <w:rPr>
                <w:rFonts w:cs="Times New Roman"/>
                <w:b/>
                <w:color w:val="auto"/>
                <w:sz w:val="28"/>
                <w:szCs w:val="28"/>
              </w:rPr>
              <w:t>КОНТРОЛЯ</w:t>
            </w:r>
          </w:p>
          <w:p w:rsidR="00643279" w:rsidRPr="00431A13" w:rsidRDefault="00643279" w:rsidP="003E4E21">
            <w:pPr>
              <w:pStyle w:val="ConsPlusTitlePage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</w:rPr>
              <w:t>(</w:t>
            </w:r>
            <w:r>
              <w:rPr>
                <w:rFonts w:cs="Times New Roman"/>
                <w:b/>
                <w:color w:val="auto"/>
                <w:sz w:val="28"/>
                <w:szCs w:val="28"/>
              </w:rPr>
              <w:t>СВМФК</w:t>
            </w:r>
            <w:r>
              <w:rPr>
                <w:rFonts w:cs="Times New Roman"/>
                <w:b/>
                <w:color w:val="auto"/>
                <w:sz w:val="28"/>
                <w:szCs w:val="28"/>
              </w:rPr>
              <w:t>)</w:t>
            </w:r>
          </w:p>
          <w:p w:rsidR="00643279" w:rsidRPr="00A2240E" w:rsidRDefault="00643279" w:rsidP="003E4E21">
            <w:pPr>
              <w:pStyle w:val="ConsPlusTitlePage"/>
              <w:jc w:val="center"/>
              <w:rPr>
                <w:rFonts w:cs="Times New Roman"/>
                <w:color w:val="0070C0"/>
                <w:szCs w:val="24"/>
              </w:rPr>
            </w:pPr>
          </w:p>
          <w:p w:rsidR="00643279" w:rsidRDefault="00643279" w:rsidP="003E4E21">
            <w:pPr>
              <w:pStyle w:val="ConsPlusTitlePage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643279" w:rsidRPr="00B96EA0" w:rsidRDefault="00643279" w:rsidP="003E4E21">
            <w:pPr>
              <w:pStyle w:val="ConsPlusTitlePage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26A9">
              <w:rPr>
                <w:rFonts w:cs="Times New Roman"/>
                <w:b/>
                <w:sz w:val="32"/>
                <w:szCs w:val="32"/>
              </w:rPr>
              <w:t>«</w:t>
            </w:r>
            <w:r w:rsidR="000D54D5">
              <w:rPr>
                <w:rFonts w:cs="Times New Roman"/>
                <w:b/>
                <w:sz w:val="28"/>
                <w:szCs w:val="28"/>
              </w:rPr>
              <w:t>ОСУЩЕСТВЛЕНИЕ</w:t>
            </w:r>
            <w:r w:rsidR="000D54D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КОНТРОЛ</w:t>
            </w:r>
            <w:r w:rsidR="000D54D5">
              <w:rPr>
                <w:rFonts w:cs="Times New Roman"/>
                <w:b/>
                <w:sz w:val="28"/>
                <w:szCs w:val="28"/>
              </w:rPr>
              <w:t>Я</w:t>
            </w:r>
            <w:r w:rsidR="000D54D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D54D5">
              <w:rPr>
                <w:rFonts w:cs="Times New Roman"/>
                <w:b/>
                <w:sz w:val="28"/>
                <w:szCs w:val="28"/>
              </w:rPr>
              <w:t>ЗА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СОСТОЯНИ</w:t>
            </w:r>
            <w:r w:rsidR="000D54D5">
              <w:rPr>
                <w:rFonts w:cs="Times New Roman"/>
                <w:b/>
                <w:sz w:val="28"/>
                <w:szCs w:val="28"/>
              </w:rPr>
              <w:t>ЕМ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ВНЕШНЕГО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И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ВНУТРЕННЕГО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ДОЛГА</w:t>
            </w:r>
            <w:r w:rsidRPr="003226A9">
              <w:rPr>
                <w:rFonts w:cs="Times New Roman"/>
                <w:b/>
                <w:sz w:val="32"/>
                <w:szCs w:val="32"/>
              </w:rPr>
              <w:t>»</w:t>
            </w:r>
          </w:p>
          <w:p w:rsidR="00643279" w:rsidRPr="003226A9" w:rsidRDefault="00643279" w:rsidP="003E4E21">
            <w:pPr>
              <w:pStyle w:val="ConsPlusTitlePag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 xml:space="preserve">(начало действия с </w:t>
            </w:r>
            <w:r w:rsidR="000D54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D54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226A9">
              <w:rPr>
                <w:rFonts w:ascii="Times New Roman" w:hAnsi="Times New Roman" w:cs="Times New Roman"/>
                <w:sz w:val="28"/>
                <w:szCs w:val="28"/>
              </w:rPr>
              <w:t>.2023)</w:t>
            </w:r>
          </w:p>
          <w:p w:rsidR="00643279" w:rsidRPr="00A2240E" w:rsidRDefault="00643279" w:rsidP="003E4E21">
            <w:pPr>
              <w:pStyle w:val="ConsPlusTitlePage"/>
              <w:jc w:val="center"/>
              <w:rPr>
                <w:rFonts w:cs="Times New Roman"/>
                <w:szCs w:val="24"/>
              </w:rPr>
            </w:pPr>
          </w:p>
          <w:p w:rsidR="00643279" w:rsidRPr="00A2240E" w:rsidRDefault="00643279" w:rsidP="003E4E21">
            <w:pPr>
              <w:pStyle w:val="ConsPlusTitlePage"/>
              <w:jc w:val="both"/>
              <w:rPr>
                <w:rFonts w:cs="Times New Roman"/>
                <w:szCs w:val="24"/>
              </w:rPr>
            </w:pPr>
            <w:r w:rsidRPr="00A2240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</w:t>
            </w:r>
          </w:p>
          <w:p w:rsidR="00643279" w:rsidRPr="00A2240E" w:rsidRDefault="00643279" w:rsidP="003E4E21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3279" w:rsidRPr="00A2240E" w:rsidRDefault="00643279" w:rsidP="003E4E21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3279" w:rsidRPr="00A2240E" w:rsidRDefault="00643279" w:rsidP="003E4E21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3279" w:rsidRDefault="00643279" w:rsidP="003E4E21">
            <w:pPr>
              <w:pStyle w:val="ConsPlusTitlePage"/>
              <w:ind w:firstLine="559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УТВЕРЖДЕН</w:t>
            </w:r>
            <w:r w:rsidRPr="00A2240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0D54D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0D54D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</w:p>
          <w:p w:rsidR="00643279" w:rsidRDefault="00643279" w:rsidP="003E4E21">
            <w:pPr>
              <w:pStyle w:val="ConsPlusTitlePage"/>
              <w:ind w:firstLine="559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3279" w:rsidRPr="00A2240E" w:rsidRDefault="00643279" w:rsidP="003E4E21">
            <w:pPr>
              <w:pStyle w:val="ConsPlusTitlePage"/>
              <w:ind w:firstLine="559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ОПУБЛИКОВАН </w:t>
            </w:r>
            <w:r w:rsidR="000D54D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0D54D5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.2023</w:t>
            </w:r>
            <w:r w:rsidRPr="00A2240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</w:t>
            </w:r>
          </w:p>
          <w:p w:rsidR="00643279" w:rsidRPr="00A2240E" w:rsidRDefault="00643279" w:rsidP="003E4E21">
            <w:pPr>
              <w:pStyle w:val="ConsPlusTitlePage"/>
              <w:jc w:val="both"/>
              <w:rPr>
                <w:rFonts w:cs="Times New Roman"/>
                <w:szCs w:val="24"/>
              </w:rPr>
            </w:pPr>
            <w:r w:rsidRPr="00A2240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             </w:t>
            </w:r>
          </w:p>
          <w:p w:rsidR="00643279" w:rsidRPr="00A2240E" w:rsidRDefault="00643279" w:rsidP="003E4E21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3279" w:rsidRPr="00A2240E" w:rsidRDefault="00643279" w:rsidP="003E4E21">
            <w:pPr>
              <w:pStyle w:val="ConsPlusTitlePage"/>
              <w:jc w:val="both"/>
              <w:rPr>
                <w:rFonts w:cs="Times New Roman"/>
                <w:szCs w:val="24"/>
              </w:rPr>
            </w:pPr>
            <w:r w:rsidRPr="00A2240E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</w:p>
          <w:p w:rsidR="00643279" w:rsidRPr="00A2240E" w:rsidRDefault="00643279" w:rsidP="003E4E21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643279" w:rsidRPr="00A2240E" w:rsidRDefault="00643279" w:rsidP="003E4E21">
            <w:pPr>
              <w:pStyle w:val="ConsPlusTitlePage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643279" w:rsidRPr="00A2240E" w:rsidRDefault="00643279" w:rsidP="00643279">
      <w:pPr>
        <w:pStyle w:val="ConsPlusNormal"/>
        <w:rPr>
          <w:rFonts w:ascii="Tahoma" w:hAnsi="Tahoma" w:cs="Times New Roman"/>
          <w:sz w:val="28"/>
          <w:szCs w:val="24"/>
        </w:rPr>
      </w:pPr>
    </w:p>
    <w:p w:rsidR="00643279" w:rsidRPr="00A2240E" w:rsidRDefault="00643279" w:rsidP="00643279">
      <w:pPr>
        <w:pStyle w:val="ConsPlusNormal"/>
        <w:rPr>
          <w:rFonts w:ascii="Tahoma" w:hAnsi="Tahoma" w:cs="Times New Roman"/>
          <w:sz w:val="28"/>
          <w:szCs w:val="24"/>
        </w:rPr>
      </w:pPr>
    </w:p>
    <w:p w:rsidR="00643279" w:rsidRPr="00A2240E" w:rsidRDefault="00643279" w:rsidP="00643279">
      <w:pPr>
        <w:pStyle w:val="ConsPlusNormal"/>
        <w:rPr>
          <w:rFonts w:ascii="Tahoma" w:hAnsi="Tahoma" w:cs="Times New Roman"/>
          <w:sz w:val="28"/>
          <w:szCs w:val="24"/>
        </w:rPr>
      </w:pPr>
    </w:p>
    <w:p w:rsidR="00643279" w:rsidRPr="00A2240E" w:rsidRDefault="00643279" w:rsidP="00643279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643279" w:rsidRPr="00A2240E" w:rsidRDefault="00643279" w:rsidP="00643279">
      <w:pPr>
        <w:pStyle w:val="ConsPlusNormal"/>
        <w:rPr>
          <w:rFonts w:ascii="Tahoma" w:hAnsi="Tahoma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Московская область</w:t>
      </w: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городской </w:t>
      </w:r>
      <w:r w:rsidR="000D54D5">
        <w:rPr>
          <w:rFonts w:ascii="Times New Roman" w:hAnsi="Times New Roman" w:cs="Times New Roman"/>
          <w:sz w:val="28"/>
          <w:szCs w:val="24"/>
        </w:rPr>
        <w:t>округ Домодедово</w:t>
      </w:r>
    </w:p>
    <w:p w:rsidR="00643279" w:rsidRPr="00A2240E" w:rsidRDefault="00643279" w:rsidP="00643279">
      <w:pPr>
        <w:pStyle w:val="ConsPlusNormal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(2023 год)</w:t>
      </w:r>
    </w:p>
    <w:p w:rsidR="00643279" w:rsidRPr="00A2240E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lastRenderedPageBreak/>
        <w:t>Содержание</w:t>
      </w: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Общие положения …………………………………………………………3</w:t>
      </w:r>
    </w:p>
    <w:p w:rsidR="00643279" w:rsidRDefault="00643279" w:rsidP="00643279">
      <w:pPr>
        <w:pStyle w:val="ConsPlusTitle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E572B7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Содержание аудита (контроля) состояния муниципального</w:t>
      </w:r>
      <w:r w:rsidRPr="00E572B7">
        <w:rPr>
          <w:rFonts w:cs="Times New Roman"/>
          <w:b w:val="0"/>
          <w:bCs w:val="0"/>
          <w:sz w:val="28"/>
          <w:szCs w:val="28"/>
        </w:rPr>
        <w:t xml:space="preserve"> </w:t>
      </w:r>
      <w:r w:rsidRPr="00E572B7">
        <w:rPr>
          <w:rFonts w:ascii="Times New Roman" w:hAnsi="Times New Roman" w:cs="Times New Roman"/>
          <w:b w:val="0"/>
          <w:bCs w:val="0"/>
          <w:sz w:val="28"/>
          <w:szCs w:val="28"/>
        </w:rPr>
        <w:t>внешнего и внутреннего долга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городского округа</w:t>
      </w:r>
      <w:r w:rsidRPr="00E572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54D5">
        <w:rPr>
          <w:rFonts w:ascii="Times New Roman" w:hAnsi="Times New Roman" w:cs="Times New Roman"/>
          <w:b w:val="0"/>
          <w:bCs w:val="0"/>
          <w:sz w:val="28"/>
          <w:szCs w:val="28"/>
        </w:rPr>
        <w:t>Домодедово ………………………………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</w:p>
    <w:p w:rsidR="00643279" w:rsidRDefault="00643279" w:rsidP="00643279">
      <w:pPr>
        <w:pStyle w:val="ConsPlusTitle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E572B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Аудит (контроль) состояния муниципальных займов и кредитов</w:t>
      </w:r>
      <w:r w:rsidR="000D54D5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……  14</w:t>
      </w:r>
    </w:p>
    <w:p w:rsidR="00643279" w:rsidRDefault="00643279" w:rsidP="00643279">
      <w:pPr>
        <w:pStyle w:val="ConsPlusTitle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E572B7">
        <w:rPr>
          <w:rFonts w:ascii="Times New Roman" w:hAnsi="Times New Roman" w:cs="Times New Roman"/>
          <w:b w:val="0"/>
          <w:color w:val="auto"/>
          <w:sz w:val="28"/>
          <w:szCs w:val="28"/>
        </w:rPr>
        <w:t>Аудит (контроль) состояния бюджетных кредитов, предоставленных из бюджета</w:t>
      </w:r>
      <w:r w:rsidR="000D54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округа Домодедово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……………</w:t>
      </w:r>
      <w:r w:rsidR="000D54D5">
        <w:rPr>
          <w:rFonts w:ascii="Times New Roman" w:hAnsi="Times New Roman" w:cs="Times New Roman"/>
          <w:b w:val="0"/>
          <w:color w:val="auto"/>
          <w:sz w:val="28"/>
          <w:szCs w:val="28"/>
        </w:rPr>
        <w:t>……………………………17</w:t>
      </w:r>
    </w:p>
    <w:p w:rsidR="00643279" w:rsidRPr="002F17CC" w:rsidRDefault="00643279" w:rsidP="00643279">
      <w:pPr>
        <w:pStyle w:val="ConsPlusTitle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E572B7">
        <w:rPr>
          <w:rFonts w:ascii="Times New Roman" w:hAnsi="Times New Roman" w:cs="Times New Roman"/>
          <w:b w:val="0"/>
          <w:bCs w:val="0"/>
          <w:sz w:val="28"/>
          <w:szCs w:val="28"/>
        </w:rPr>
        <w:t>Аудит бюджетных кредитов, предоставленных из федерального</w:t>
      </w:r>
      <w:r w:rsidRPr="00E572B7">
        <w:rPr>
          <w:rFonts w:cs="Times New Roman"/>
          <w:b w:val="0"/>
          <w:bCs w:val="0"/>
          <w:sz w:val="28"/>
          <w:szCs w:val="28"/>
        </w:rPr>
        <w:t xml:space="preserve"> </w:t>
      </w:r>
      <w:r w:rsidRPr="00E572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городскому </w:t>
      </w:r>
      <w:r w:rsidR="000D54D5">
        <w:rPr>
          <w:rFonts w:ascii="Times New Roman" w:hAnsi="Times New Roman" w:cs="Times New Roman"/>
          <w:b w:val="0"/>
          <w:bCs w:val="0"/>
          <w:sz w:val="28"/>
          <w:szCs w:val="28"/>
        </w:rPr>
        <w:t>округу Домодедово</w:t>
      </w:r>
      <w:r w:rsidRPr="002F17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 счет средств целевых</w:t>
      </w:r>
      <w:r w:rsidRPr="002F17CC">
        <w:rPr>
          <w:rFonts w:cs="Times New Roman"/>
          <w:b w:val="0"/>
          <w:bCs w:val="0"/>
          <w:sz w:val="28"/>
          <w:szCs w:val="28"/>
        </w:rPr>
        <w:t xml:space="preserve"> </w:t>
      </w:r>
      <w:r w:rsidRPr="002F17CC">
        <w:rPr>
          <w:rFonts w:ascii="Times New Roman" w:hAnsi="Times New Roman" w:cs="Times New Roman"/>
          <w:b w:val="0"/>
          <w:bCs w:val="0"/>
          <w:sz w:val="28"/>
          <w:szCs w:val="28"/>
        </w:rPr>
        <w:t>иностранных кредитов (заимствований)</w:t>
      </w:r>
      <w:r w:rsidR="000D54D5">
        <w:rPr>
          <w:rFonts w:ascii="Times New Roman" w:hAnsi="Times New Roman" w:cs="Times New Roman"/>
          <w:b w:val="0"/>
          <w:bCs w:val="0"/>
          <w:sz w:val="28"/>
          <w:szCs w:val="28"/>
        </w:rPr>
        <w:t>………………………………………………………….20</w:t>
      </w:r>
    </w:p>
    <w:p w:rsidR="00643279" w:rsidRPr="002F17CC" w:rsidRDefault="00643279" w:rsidP="00643279">
      <w:pPr>
        <w:pStyle w:val="ConsPlusTitle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cs="Times New Roman"/>
          <w:b w:val="0"/>
          <w:bCs w:val="0"/>
          <w:sz w:val="28"/>
          <w:szCs w:val="28"/>
        </w:rPr>
      </w:pPr>
      <w:r w:rsidRPr="002F17CC">
        <w:rPr>
          <w:rFonts w:ascii="Times New Roman" w:hAnsi="Times New Roman" w:cs="Times New Roman"/>
          <w:b w:val="0"/>
          <w:bCs w:val="0"/>
          <w:sz w:val="28"/>
          <w:szCs w:val="28"/>
        </w:rPr>
        <w:t>Результаты аудита (контроля) состояния муниципального</w:t>
      </w:r>
      <w:r w:rsidRPr="002F17CC">
        <w:rPr>
          <w:rFonts w:cs="Times New Roman"/>
          <w:b w:val="0"/>
          <w:bCs w:val="0"/>
          <w:sz w:val="28"/>
          <w:szCs w:val="28"/>
        </w:rPr>
        <w:t xml:space="preserve"> </w:t>
      </w:r>
      <w:r w:rsidRPr="002F17CC">
        <w:rPr>
          <w:rFonts w:ascii="Times New Roman" w:hAnsi="Times New Roman" w:cs="Times New Roman"/>
          <w:b w:val="0"/>
          <w:bCs w:val="0"/>
          <w:sz w:val="28"/>
          <w:szCs w:val="28"/>
        </w:rPr>
        <w:t>внутреннего и внешнего</w:t>
      </w:r>
      <w:r w:rsidR="000D54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долга городского округа Домодедово</w:t>
      </w:r>
      <w:r w:rsidRPr="002F17CC">
        <w:rPr>
          <w:rFonts w:ascii="Times New Roman" w:hAnsi="Times New Roman" w:cs="Times New Roman"/>
          <w:b w:val="0"/>
          <w:bCs w:val="0"/>
          <w:sz w:val="28"/>
          <w:szCs w:val="28"/>
        </w:rPr>
        <w:t>, бюджетных кредитов, предоставленных из других бюджетов</w:t>
      </w:r>
      <w:r w:rsidRPr="002F17CC">
        <w:rPr>
          <w:rFonts w:cs="Times New Roman"/>
          <w:b w:val="0"/>
          <w:bCs w:val="0"/>
          <w:sz w:val="28"/>
          <w:szCs w:val="28"/>
        </w:rPr>
        <w:t xml:space="preserve"> </w:t>
      </w:r>
      <w:r w:rsidRPr="002F17CC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системы Российской Федерации ……………</w:t>
      </w:r>
      <w:r w:rsidR="000D54D5">
        <w:rPr>
          <w:rFonts w:ascii="Times New Roman" w:hAnsi="Times New Roman" w:cs="Times New Roman"/>
          <w:b w:val="0"/>
          <w:bCs w:val="0"/>
          <w:sz w:val="28"/>
          <w:szCs w:val="28"/>
        </w:rPr>
        <w:t>…………………………………………………………….2</w:t>
      </w:r>
      <w:r w:rsidR="00EA17E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bookmarkStart w:id="0" w:name="_GoBack"/>
      <w:bookmarkEnd w:id="0"/>
    </w:p>
    <w:p w:rsidR="00643279" w:rsidRDefault="00643279" w:rsidP="00643279">
      <w:pPr>
        <w:pStyle w:val="ConsPlusTitle"/>
        <w:spacing w:after="11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43279" w:rsidRPr="002271C9" w:rsidRDefault="00643279" w:rsidP="00643279">
      <w:pPr>
        <w:pStyle w:val="ConsPlusTitle"/>
        <w:spacing w:after="113"/>
        <w:jc w:val="both"/>
        <w:rPr>
          <w:rFonts w:cs="Times New Roman"/>
          <w:bCs w:val="0"/>
          <w:sz w:val="28"/>
          <w:szCs w:val="28"/>
        </w:rPr>
      </w:pPr>
      <w:r w:rsidRPr="002271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Pr="002271C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54D5">
        <w:rPr>
          <w:rFonts w:ascii="Times New Roman" w:hAnsi="Times New Roman" w:cs="Times New Roman"/>
          <w:b w:val="0"/>
          <w:bCs w:val="0"/>
          <w:sz w:val="28"/>
          <w:szCs w:val="28"/>
        </w:rPr>
        <w:t>………………………………………………………………… 2</w:t>
      </w:r>
      <w:r w:rsidR="00EA17E2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</w:p>
    <w:p w:rsidR="00643279" w:rsidRPr="002271C9" w:rsidRDefault="00643279" w:rsidP="00643279">
      <w:pPr>
        <w:pStyle w:val="ConsPlusTitle"/>
        <w:jc w:val="both"/>
        <w:rPr>
          <w:rFonts w:cs="Times New Roman"/>
          <w:bCs w:val="0"/>
          <w:sz w:val="28"/>
          <w:szCs w:val="28"/>
        </w:rPr>
      </w:pPr>
      <w:r w:rsidRPr="002271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Pr="002271C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D54D5">
        <w:rPr>
          <w:rFonts w:ascii="Times New Roman" w:hAnsi="Times New Roman" w:cs="Times New Roman"/>
          <w:b w:val="0"/>
          <w:bCs w:val="0"/>
          <w:sz w:val="28"/>
          <w:szCs w:val="28"/>
        </w:rPr>
        <w:t>………………………………………………………………… 2</w:t>
      </w:r>
      <w:r w:rsidR="00EA17E2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</w:p>
    <w:p w:rsidR="00643279" w:rsidRPr="002271C9" w:rsidRDefault="00643279" w:rsidP="00643279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643279" w:rsidRDefault="00643279" w:rsidP="00643279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643279" w:rsidRDefault="00643279" w:rsidP="00643279">
      <w:pPr>
        <w:pStyle w:val="ConsPlusTitlePage"/>
        <w:jc w:val="center"/>
        <w:rPr>
          <w:rFonts w:ascii="Arial" w:hAnsi="Arial" w:cs="Times New Roman"/>
          <w:szCs w:val="24"/>
        </w:rPr>
      </w:pPr>
    </w:p>
    <w:p w:rsidR="00643279" w:rsidRDefault="00643279" w:rsidP="00643279">
      <w:pPr>
        <w:pStyle w:val="ConsPlusTitle"/>
        <w:jc w:val="center"/>
        <w:rPr>
          <w:rFonts w:cs="Times New Roman"/>
          <w:b w:val="0"/>
          <w:bCs w:val="0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Pr="00D84CFF" w:rsidRDefault="00643279" w:rsidP="00643279">
      <w:pPr>
        <w:pStyle w:val="ConsPlusNormal"/>
        <w:jc w:val="center"/>
        <w:rPr>
          <w:rFonts w:cs="Times New Roman"/>
          <w:b/>
          <w:szCs w:val="24"/>
        </w:rPr>
      </w:pPr>
      <w:r w:rsidRPr="00D84CFF">
        <w:rPr>
          <w:rFonts w:ascii="Times New Roman" w:hAnsi="Times New Roman" w:cs="Times New Roman"/>
          <w:b/>
          <w:sz w:val="28"/>
          <w:szCs w:val="24"/>
        </w:rPr>
        <w:t>1. Общие положения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Стандарт внешнего муниципального </w:t>
      </w:r>
      <w:r w:rsidRPr="008A5E17">
        <w:rPr>
          <w:rFonts w:ascii="Times New Roman" w:hAnsi="Times New Roman" w:cs="Times New Roman"/>
          <w:color w:val="auto"/>
          <w:sz w:val="28"/>
          <w:szCs w:val="24"/>
        </w:rPr>
        <w:t>финансового контроля</w:t>
      </w:r>
      <w:r>
        <w:rPr>
          <w:rFonts w:ascii="Times New Roman" w:hAnsi="Times New Roman" w:cs="Times New Roman"/>
          <w:sz w:val="28"/>
          <w:szCs w:val="24"/>
        </w:rPr>
        <w:t xml:space="preserve"> «Аудит (контроль) состояния муниципального внешнего и внутреннего долга» (далее - Стандарт) разработан в целях р</w:t>
      </w:r>
      <w:r w:rsidR="000D54D5">
        <w:rPr>
          <w:rFonts w:ascii="Times New Roman" w:hAnsi="Times New Roman" w:cs="Times New Roman"/>
          <w:sz w:val="28"/>
          <w:szCs w:val="24"/>
        </w:rPr>
        <w:t>еализации полномочий С</w:t>
      </w:r>
      <w:r>
        <w:rPr>
          <w:rFonts w:ascii="Times New Roman" w:hAnsi="Times New Roman" w:cs="Times New Roman"/>
          <w:sz w:val="28"/>
          <w:szCs w:val="24"/>
        </w:rPr>
        <w:t xml:space="preserve">четной </w:t>
      </w:r>
      <w:r w:rsidR="000D54D5">
        <w:rPr>
          <w:rFonts w:ascii="Times New Roman" w:hAnsi="Times New Roman" w:cs="Times New Roman"/>
          <w:sz w:val="28"/>
          <w:szCs w:val="24"/>
        </w:rPr>
        <w:t>палаты городского округа Домодедово</w:t>
      </w:r>
      <w:r>
        <w:rPr>
          <w:rFonts w:ascii="Times New Roman" w:hAnsi="Times New Roman" w:cs="Times New Roman"/>
          <w:sz w:val="28"/>
          <w:szCs w:val="24"/>
        </w:rPr>
        <w:t xml:space="preserve"> Московс</w:t>
      </w:r>
      <w:r w:rsidR="000D54D5">
        <w:rPr>
          <w:rFonts w:ascii="Times New Roman" w:hAnsi="Times New Roman" w:cs="Times New Roman"/>
          <w:sz w:val="28"/>
          <w:szCs w:val="24"/>
        </w:rPr>
        <w:t>кой области (далее – С</w:t>
      </w:r>
      <w:r>
        <w:rPr>
          <w:rFonts w:ascii="Times New Roman" w:hAnsi="Times New Roman" w:cs="Times New Roman"/>
          <w:sz w:val="28"/>
          <w:szCs w:val="24"/>
        </w:rPr>
        <w:t>четная палата), установленных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 6</w:t>
      </w:r>
      <w:r w:rsidR="000D54D5">
        <w:rPr>
          <w:rFonts w:ascii="Times New Roman" w:hAnsi="Times New Roman" w:cs="Times New Roman"/>
          <w:sz w:val="28"/>
          <w:szCs w:val="24"/>
        </w:rPr>
        <w:t>-ФЗ),  Положением о С</w:t>
      </w:r>
      <w:r>
        <w:rPr>
          <w:rFonts w:ascii="Times New Roman" w:hAnsi="Times New Roman" w:cs="Times New Roman"/>
          <w:sz w:val="28"/>
          <w:szCs w:val="24"/>
        </w:rPr>
        <w:t>четной па</w:t>
      </w:r>
      <w:r w:rsidR="000D54D5">
        <w:rPr>
          <w:rFonts w:ascii="Times New Roman" w:hAnsi="Times New Roman" w:cs="Times New Roman"/>
          <w:sz w:val="28"/>
          <w:szCs w:val="24"/>
        </w:rPr>
        <w:t>лате</w:t>
      </w:r>
      <w:proofErr w:type="gramEnd"/>
      <w:r w:rsidR="000D54D5">
        <w:rPr>
          <w:rFonts w:ascii="Times New Roman" w:hAnsi="Times New Roman" w:cs="Times New Roman"/>
          <w:sz w:val="28"/>
          <w:szCs w:val="24"/>
        </w:rPr>
        <w:t xml:space="preserve"> городского округа Домодедово</w:t>
      </w:r>
      <w:r>
        <w:rPr>
          <w:rFonts w:ascii="Times New Roman" w:hAnsi="Times New Roman" w:cs="Times New Roman"/>
          <w:sz w:val="28"/>
          <w:szCs w:val="24"/>
        </w:rPr>
        <w:t xml:space="preserve"> Московской области, утвержденным решением Совета деп</w:t>
      </w:r>
      <w:r w:rsidR="000D54D5">
        <w:rPr>
          <w:rFonts w:ascii="Times New Roman" w:hAnsi="Times New Roman" w:cs="Times New Roman"/>
          <w:sz w:val="28"/>
          <w:szCs w:val="24"/>
        </w:rPr>
        <w:t>утатов городского округа Домодедово</w:t>
      </w:r>
      <w:r>
        <w:rPr>
          <w:rFonts w:ascii="Times New Roman" w:hAnsi="Times New Roman" w:cs="Times New Roman"/>
          <w:sz w:val="28"/>
          <w:szCs w:val="24"/>
        </w:rPr>
        <w:t xml:space="preserve"> Московской области от </w:t>
      </w:r>
      <w:r w:rsidR="000D54D5">
        <w:rPr>
          <w:rFonts w:ascii="Times New Roman" w:hAnsi="Times New Roman" w:cs="Times New Roman"/>
          <w:sz w:val="28"/>
          <w:szCs w:val="24"/>
        </w:rPr>
        <w:t>10</w:t>
      </w:r>
      <w:r>
        <w:rPr>
          <w:rFonts w:ascii="Times New Roman" w:hAnsi="Times New Roman" w:cs="Times New Roman"/>
          <w:sz w:val="28"/>
          <w:szCs w:val="24"/>
        </w:rPr>
        <w:t>.</w:t>
      </w:r>
      <w:r w:rsidR="000D54D5">
        <w:rPr>
          <w:rFonts w:ascii="Times New Roman" w:hAnsi="Times New Roman" w:cs="Times New Roman"/>
          <w:sz w:val="28"/>
          <w:szCs w:val="24"/>
        </w:rPr>
        <w:t>08</w:t>
      </w:r>
      <w:r>
        <w:rPr>
          <w:rFonts w:ascii="Times New Roman" w:hAnsi="Times New Roman" w:cs="Times New Roman"/>
          <w:sz w:val="28"/>
          <w:szCs w:val="24"/>
        </w:rPr>
        <w:t>.20</w:t>
      </w:r>
      <w:r w:rsidR="000D54D5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№ </w:t>
      </w:r>
      <w:r w:rsidR="000D54D5">
        <w:rPr>
          <w:rFonts w:ascii="Times New Roman" w:hAnsi="Times New Roman" w:cs="Times New Roman"/>
          <w:sz w:val="28"/>
          <w:szCs w:val="24"/>
        </w:rPr>
        <w:t>1-4/1251</w:t>
      </w:r>
      <w:r>
        <w:rPr>
          <w:rFonts w:ascii="Times New Roman" w:hAnsi="Times New Roman" w:cs="Times New Roman"/>
          <w:sz w:val="28"/>
          <w:szCs w:val="24"/>
        </w:rPr>
        <w:t xml:space="preserve"> (далее – Положение о </w:t>
      </w:r>
      <w:r w:rsidR="000D54D5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>четной палате).</w:t>
      </w:r>
    </w:p>
    <w:p w:rsidR="00643279" w:rsidRPr="00940311" w:rsidRDefault="00643279" w:rsidP="00643279">
      <w:pPr>
        <w:pStyle w:val="ConsPlusNormal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940311">
        <w:rPr>
          <w:rFonts w:ascii="Times New Roman" w:hAnsi="Times New Roman" w:cs="Times New Roman"/>
          <w:sz w:val="28"/>
        </w:rPr>
        <w:t xml:space="preserve">Стандарт подготовлен с учетом </w:t>
      </w:r>
      <w:r w:rsidRPr="00940311">
        <w:rPr>
          <w:rFonts w:ascii="Times New Roman" w:hAnsi="Times New Roman" w:cs="Times New Roman"/>
          <w:color w:val="auto"/>
          <w:sz w:val="28"/>
        </w:rPr>
        <w:t xml:space="preserve">положений Бюджетного </w:t>
      </w:r>
      <w:hyperlink r:id="rId8" w:tgtFrame="Бюджетный кодекс Российской Федерации" w:history="1">
        <w:r w:rsidRPr="00940311">
          <w:rPr>
            <w:rFonts w:ascii="Times New Roman" w:hAnsi="Times New Roman" w:cs="Times New Roman"/>
            <w:color w:val="auto"/>
            <w:sz w:val="28"/>
          </w:rPr>
          <w:t>кодекса</w:t>
        </w:r>
      </w:hyperlink>
      <w:r>
        <w:rPr>
          <w:rFonts w:ascii="Times New Roman" w:hAnsi="Times New Roman" w:cs="Times New Roman"/>
          <w:color w:val="auto"/>
          <w:sz w:val="28"/>
        </w:rPr>
        <w:t xml:space="preserve"> Российской Федерации (далее – </w:t>
      </w:r>
      <w:r w:rsidRPr="00940311">
        <w:rPr>
          <w:rFonts w:ascii="Times New Roman" w:hAnsi="Times New Roman" w:cs="Times New Roman"/>
          <w:color w:val="auto"/>
          <w:sz w:val="28"/>
        </w:rPr>
        <w:t>БК РФ), стандартов Счетной палаты</w:t>
      </w:r>
      <w:r w:rsidRPr="00940311">
        <w:rPr>
          <w:rFonts w:ascii="Times New Roman" w:hAnsi="Times New Roman" w:cs="Times New Roman"/>
          <w:sz w:val="28"/>
        </w:rPr>
        <w:t xml:space="preserve"> и международных стан</w:t>
      </w:r>
      <w:r w:rsidRPr="00940311">
        <w:rPr>
          <w:rFonts w:ascii="Times New Roman" w:hAnsi="Times New Roman" w:cs="Times New Roman"/>
          <w:sz w:val="28"/>
        </w:rPr>
        <w:softHyphen/>
        <w:t>дартов ИНТОСАИ, «</w:t>
      </w:r>
      <w:r w:rsidRPr="00940311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 xml:space="preserve">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утвержденных постановлением Коллегии Счетной палаты РФ от 29.03.2022 № 2ПК), </w:t>
      </w:r>
      <w:r w:rsidR="003E4E21">
        <w:rPr>
          <w:rFonts w:ascii="Times New Roman" w:hAnsi="Times New Roman" w:cs="Times New Roman"/>
          <w:sz w:val="28"/>
        </w:rPr>
        <w:t>Регламента С</w:t>
      </w:r>
      <w:r w:rsidRPr="00940311">
        <w:rPr>
          <w:rFonts w:ascii="Times New Roman" w:hAnsi="Times New Roman" w:cs="Times New Roman"/>
          <w:sz w:val="28"/>
        </w:rPr>
        <w:t>четной палаты.</w:t>
      </w:r>
      <w:proofErr w:type="gramEnd"/>
    </w:p>
    <w:p w:rsidR="00643279" w:rsidRPr="00940311" w:rsidRDefault="00643279" w:rsidP="00643279">
      <w:pPr>
        <w:pStyle w:val="ConsPlusNormal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40311">
        <w:rPr>
          <w:rFonts w:ascii="Times New Roman" w:hAnsi="Times New Roman" w:cs="Times New Roman"/>
          <w:sz w:val="28"/>
        </w:rPr>
        <w:t xml:space="preserve">Целью Стандарта является определение общих требований, характеристик, правил и процедур осуществления </w:t>
      </w:r>
      <w:r w:rsidR="003E4E2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четной палатой</w:t>
      </w:r>
      <w:r w:rsidR="003E4E21">
        <w:rPr>
          <w:rFonts w:ascii="Times New Roman" w:hAnsi="Times New Roman" w:cs="Times New Roman"/>
          <w:sz w:val="28"/>
        </w:rPr>
        <w:t xml:space="preserve">  </w:t>
      </w:r>
      <w:proofErr w:type="gramStart"/>
      <w:r w:rsidRPr="00940311">
        <w:rPr>
          <w:rFonts w:ascii="Times New Roman" w:hAnsi="Times New Roman" w:cs="Times New Roman"/>
          <w:sz w:val="28"/>
        </w:rPr>
        <w:t>контроля</w:t>
      </w:r>
      <w:r w:rsidR="003E4E21">
        <w:rPr>
          <w:rFonts w:ascii="Times New Roman" w:hAnsi="Times New Roman" w:cs="Times New Roman"/>
          <w:sz w:val="28"/>
        </w:rPr>
        <w:t xml:space="preserve"> за</w:t>
      </w:r>
      <w:proofErr w:type="gramEnd"/>
      <w:r w:rsidR="003E4E21">
        <w:rPr>
          <w:rFonts w:ascii="Times New Roman" w:hAnsi="Times New Roman" w:cs="Times New Roman"/>
          <w:sz w:val="28"/>
        </w:rPr>
        <w:t xml:space="preserve"> состоянием</w:t>
      </w:r>
      <w:r w:rsidRPr="00940311">
        <w:rPr>
          <w:rFonts w:ascii="Times New Roman" w:hAnsi="Times New Roman" w:cs="Times New Roman"/>
          <w:sz w:val="28"/>
        </w:rPr>
        <w:t xml:space="preserve"> муниципального внешнего и внутреннего</w:t>
      </w:r>
      <w:r w:rsidR="003E4E21">
        <w:rPr>
          <w:rFonts w:ascii="Times New Roman" w:hAnsi="Times New Roman" w:cs="Times New Roman"/>
          <w:sz w:val="28"/>
        </w:rPr>
        <w:t xml:space="preserve"> долга городского округа Домодедово</w:t>
      </w:r>
      <w:r w:rsidRPr="00940311">
        <w:rPr>
          <w:rFonts w:ascii="Times New Roman" w:hAnsi="Times New Roman" w:cs="Times New Roman"/>
          <w:sz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</w:rPr>
        <w:t xml:space="preserve"> </w:t>
      </w:r>
      <w:r w:rsidR="003E4E21">
        <w:rPr>
          <w:rFonts w:ascii="Times New Roman" w:hAnsi="Times New Roman" w:cs="Times New Roman"/>
          <w:sz w:val="28"/>
        </w:rPr>
        <w:t>(далее – городской округ Домодедово</w:t>
      </w:r>
      <w:r>
        <w:rPr>
          <w:rFonts w:ascii="Times New Roman" w:hAnsi="Times New Roman" w:cs="Times New Roman"/>
          <w:sz w:val="28"/>
        </w:rPr>
        <w:t>)</w:t>
      </w:r>
      <w:r w:rsidRPr="00940311">
        <w:rPr>
          <w:rFonts w:ascii="Times New Roman" w:hAnsi="Times New Roman" w:cs="Times New Roman"/>
          <w:sz w:val="28"/>
        </w:rPr>
        <w:t>.</w:t>
      </w:r>
    </w:p>
    <w:p w:rsidR="00643279" w:rsidRPr="00940311" w:rsidRDefault="00643279" w:rsidP="00643279">
      <w:pPr>
        <w:pStyle w:val="ConsPlusNormal"/>
        <w:numPr>
          <w:ilvl w:val="1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40311">
        <w:rPr>
          <w:rFonts w:ascii="Times New Roman" w:hAnsi="Times New Roman" w:cs="Times New Roman"/>
          <w:sz w:val="28"/>
          <w:szCs w:val="24"/>
        </w:rPr>
        <w:t>Задачами Стандарта являются:</w:t>
      </w:r>
    </w:p>
    <w:p w:rsidR="00643279" w:rsidRDefault="003E4E21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определение содержания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 w:rsidR="00643279">
        <w:rPr>
          <w:rFonts w:ascii="Times New Roman" w:hAnsi="Times New Roman" w:cs="Times New Roman"/>
          <w:sz w:val="28"/>
          <w:szCs w:val="24"/>
        </w:rPr>
        <w:t xml:space="preserve"> состояни</w:t>
      </w:r>
      <w:r>
        <w:rPr>
          <w:rFonts w:ascii="Times New Roman" w:hAnsi="Times New Roman" w:cs="Times New Roman"/>
          <w:sz w:val="28"/>
          <w:szCs w:val="24"/>
        </w:rPr>
        <w:t>ем</w:t>
      </w:r>
      <w:r w:rsidR="00643279">
        <w:rPr>
          <w:rFonts w:ascii="Times New Roman" w:hAnsi="Times New Roman" w:cs="Times New Roman"/>
          <w:sz w:val="28"/>
          <w:szCs w:val="24"/>
        </w:rPr>
        <w:t xml:space="preserve"> муниципального внешнего и внутреннего</w:t>
      </w:r>
      <w:r>
        <w:rPr>
          <w:rFonts w:ascii="Times New Roman" w:hAnsi="Times New Roman" w:cs="Times New Roman"/>
          <w:sz w:val="28"/>
          <w:szCs w:val="24"/>
        </w:rPr>
        <w:t xml:space="preserve"> долга городского округа Домодедово</w:t>
      </w:r>
      <w:r w:rsidR="00643279"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установление особенностей, касающихся вопросо</w:t>
      </w:r>
      <w:r w:rsidR="003E4E21">
        <w:rPr>
          <w:rFonts w:ascii="Times New Roman" w:hAnsi="Times New Roman" w:cs="Times New Roman"/>
          <w:sz w:val="28"/>
          <w:szCs w:val="24"/>
        </w:rPr>
        <w:t xml:space="preserve">в и процедур проведения </w:t>
      </w:r>
      <w:proofErr w:type="gramStart"/>
      <w:r w:rsidR="003E4E21">
        <w:rPr>
          <w:rFonts w:ascii="Times New Roman" w:hAnsi="Times New Roman" w:cs="Times New Roman"/>
          <w:sz w:val="28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состояни</w:t>
      </w:r>
      <w:r w:rsidR="003E4E21">
        <w:rPr>
          <w:rFonts w:ascii="Times New Roman" w:hAnsi="Times New Roman" w:cs="Times New Roman"/>
          <w:sz w:val="28"/>
          <w:szCs w:val="24"/>
        </w:rPr>
        <w:t>ем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внешнего и внутреннего</w:t>
      </w:r>
      <w:r w:rsidR="003E4E21">
        <w:rPr>
          <w:rFonts w:ascii="Times New Roman" w:hAnsi="Times New Roman" w:cs="Times New Roman"/>
          <w:sz w:val="28"/>
          <w:szCs w:val="24"/>
        </w:rPr>
        <w:t xml:space="preserve"> долга городского округа Домодедово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1.5. Стандарт предназначен для применени</w:t>
      </w:r>
      <w:r w:rsidR="003E4E21">
        <w:rPr>
          <w:rFonts w:ascii="Times New Roman" w:hAnsi="Times New Roman" w:cs="Times New Roman"/>
          <w:sz w:val="28"/>
          <w:szCs w:val="24"/>
        </w:rPr>
        <w:t>я при осуществлении С</w:t>
      </w:r>
      <w:r>
        <w:rPr>
          <w:rFonts w:ascii="Times New Roman" w:hAnsi="Times New Roman" w:cs="Times New Roman"/>
          <w:sz w:val="28"/>
          <w:szCs w:val="24"/>
        </w:rPr>
        <w:t xml:space="preserve">четной палатой контрольной и экспертно-аналитической деятельности в области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контроля</w:t>
      </w:r>
      <w:r w:rsidR="003E4E21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состояни</w:t>
      </w:r>
      <w:r w:rsidR="003E4E21">
        <w:rPr>
          <w:rFonts w:ascii="Times New Roman" w:hAnsi="Times New Roman" w:cs="Times New Roman"/>
          <w:sz w:val="28"/>
          <w:szCs w:val="24"/>
        </w:rPr>
        <w:t>ем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внешнего и внутреннего долга городского округа </w:t>
      </w:r>
      <w:r w:rsidR="003E4E21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1.6. Проведение контрольных и экспертно-аналитических мероприятий по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контролю</w:t>
      </w:r>
      <w:r w:rsidR="003E4E21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состояни</w:t>
      </w:r>
      <w:r w:rsidR="003E4E21">
        <w:rPr>
          <w:rFonts w:ascii="Times New Roman" w:hAnsi="Times New Roman" w:cs="Times New Roman"/>
          <w:sz w:val="28"/>
          <w:szCs w:val="24"/>
        </w:rPr>
        <w:t>ем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внешнего и внутреннего долга городского округа </w:t>
      </w:r>
      <w:r w:rsidR="003E4E21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осуществляется </w:t>
      </w:r>
      <w:r w:rsidR="003E4E21">
        <w:rPr>
          <w:rFonts w:ascii="Times New Roman" w:hAnsi="Times New Roman" w:cs="Times New Roman"/>
          <w:sz w:val="28"/>
          <w:szCs w:val="24"/>
        </w:rPr>
        <w:t xml:space="preserve">в форме предварительного </w:t>
      </w:r>
      <w:r>
        <w:rPr>
          <w:rFonts w:ascii="Times New Roman" w:hAnsi="Times New Roman" w:cs="Times New Roman"/>
          <w:sz w:val="28"/>
          <w:szCs w:val="24"/>
        </w:rPr>
        <w:t xml:space="preserve"> оперативного анализа и  последующего контроля.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1.7. При осуществлении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контроля</w:t>
      </w:r>
      <w:r w:rsidR="003E4E21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состояни</w:t>
      </w:r>
      <w:r w:rsidR="003E4E21">
        <w:rPr>
          <w:rFonts w:ascii="Times New Roman" w:hAnsi="Times New Roman" w:cs="Times New Roman"/>
          <w:sz w:val="28"/>
          <w:szCs w:val="24"/>
        </w:rPr>
        <w:t>ем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внешнего и внутреннего долга городского округа </w:t>
      </w:r>
      <w:r w:rsidR="003E4E21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применяются следующие методы контрольной и экспертно-аналитической деятельности: проверка, анализ, обследование и мониторинг.</w:t>
      </w:r>
    </w:p>
    <w:p w:rsidR="00643279" w:rsidRDefault="00643279" w:rsidP="00643279">
      <w:pPr>
        <w:pStyle w:val="ConsPlusNormal"/>
        <w:tabs>
          <w:tab w:val="left" w:pos="1276"/>
          <w:tab w:val="left" w:pos="1560"/>
        </w:tabs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1.8. При проведении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контроля</w:t>
      </w:r>
      <w:r w:rsidR="003E4E21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состояни</w:t>
      </w:r>
      <w:r w:rsidR="003E4E21">
        <w:rPr>
          <w:rFonts w:ascii="Times New Roman" w:hAnsi="Times New Roman" w:cs="Times New Roman"/>
          <w:sz w:val="28"/>
          <w:szCs w:val="24"/>
        </w:rPr>
        <w:t>ем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внешнего и внутреннего долга городского округа </w:t>
      </w:r>
      <w:r w:rsidR="003E4E21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применяются стандарты внешнего </w:t>
      </w:r>
      <w:r w:rsidRPr="0044419A">
        <w:rPr>
          <w:rFonts w:ascii="Times New Roman" w:hAnsi="Times New Roman" w:cs="Times New Roman"/>
          <w:color w:val="auto"/>
          <w:sz w:val="28"/>
          <w:szCs w:val="24"/>
        </w:rPr>
        <w:t>муниципального финансового контроля «Общие правила проведения контрольного мероприятия» и «Общие правила проведения экспертно-аналитических мероприятий».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случае проверки вопросов, связанных с состоянием муниципального внешнего и внутреннего долга городского округа </w:t>
      </w:r>
      <w:r w:rsidR="003E4E21">
        <w:rPr>
          <w:rFonts w:ascii="Times New Roman" w:hAnsi="Times New Roman" w:cs="Times New Roman"/>
          <w:sz w:val="28"/>
          <w:szCs w:val="24"/>
        </w:rPr>
        <w:t>Домодедово, в ходе предварительного анализа</w:t>
      </w:r>
      <w:r>
        <w:rPr>
          <w:rFonts w:ascii="Times New Roman" w:hAnsi="Times New Roman" w:cs="Times New Roman"/>
          <w:sz w:val="28"/>
          <w:szCs w:val="24"/>
        </w:rPr>
        <w:t xml:space="preserve">, последующего контроля помимо положений Стандарта применяются стандарты внешнего муниципального </w:t>
      </w:r>
      <w:r w:rsidR="003E4E21">
        <w:rPr>
          <w:rFonts w:ascii="Times New Roman" w:hAnsi="Times New Roman" w:cs="Times New Roman"/>
          <w:color w:val="auto"/>
          <w:sz w:val="28"/>
          <w:szCs w:val="24"/>
        </w:rPr>
        <w:t>финансового контроля</w:t>
      </w:r>
      <w:r>
        <w:rPr>
          <w:rFonts w:ascii="Times New Roman" w:hAnsi="Times New Roman" w:cs="Times New Roman"/>
          <w:sz w:val="28"/>
          <w:szCs w:val="24"/>
        </w:rPr>
        <w:t xml:space="preserve">, «Оперативный анализ исполнения и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организацией исполнения местного бюджета», «Последующий контроль за исполнением местного бюджета».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43279" w:rsidRPr="00091093" w:rsidRDefault="00643279" w:rsidP="00643279">
      <w:pPr>
        <w:pStyle w:val="ConsPlusNormal"/>
        <w:jc w:val="center"/>
        <w:rPr>
          <w:rFonts w:cs="Times New Roman"/>
          <w:b/>
          <w:szCs w:val="24"/>
        </w:rPr>
      </w:pPr>
      <w:r w:rsidRPr="00832EF5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r w:rsidR="003E4E21">
        <w:rPr>
          <w:rFonts w:ascii="Times New Roman" w:hAnsi="Times New Roman" w:cs="Times New Roman"/>
          <w:b/>
          <w:sz w:val="28"/>
          <w:szCs w:val="24"/>
        </w:rPr>
        <w:t xml:space="preserve">Содержание </w:t>
      </w:r>
      <w:proofErr w:type="gramStart"/>
      <w:r w:rsidRPr="00091093">
        <w:rPr>
          <w:rFonts w:ascii="Times New Roman" w:hAnsi="Times New Roman" w:cs="Times New Roman"/>
          <w:b/>
          <w:sz w:val="28"/>
          <w:szCs w:val="24"/>
        </w:rPr>
        <w:t>контроля</w:t>
      </w:r>
      <w:r w:rsidR="003E4E21">
        <w:rPr>
          <w:rFonts w:ascii="Times New Roman" w:hAnsi="Times New Roman" w:cs="Times New Roman"/>
          <w:b/>
          <w:sz w:val="28"/>
          <w:szCs w:val="24"/>
        </w:rPr>
        <w:t xml:space="preserve"> за</w:t>
      </w:r>
      <w:proofErr w:type="gramEnd"/>
      <w:r w:rsidRPr="00091093">
        <w:rPr>
          <w:rFonts w:ascii="Times New Roman" w:hAnsi="Times New Roman" w:cs="Times New Roman"/>
          <w:b/>
          <w:sz w:val="28"/>
          <w:szCs w:val="24"/>
        </w:rPr>
        <w:t xml:space="preserve"> состояни</w:t>
      </w:r>
      <w:r w:rsidR="003E4E21">
        <w:rPr>
          <w:rFonts w:ascii="Times New Roman" w:hAnsi="Times New Roman" w:cs="Times New Roman"/>
          <w:b/>
          <w:sz w:val="28"/>
          <w:szCs w:val="24"/>
        </w:rPr>
        <w:t>ем</w:t>
      </w:r>
      <w:r w:rsidRPr="00091093">
        <w:rPr>
          <w:rFonts w:ascii="Times New Roman" w:hAnsi="Times New Roman" w:cs="Times New Roman"/>
          <w:b/>
          <w:sz w:val="28"/>
          <w:szCs w:val="24"/>
        </w:rPr>
        <w:t xml:space="preserve"> муниципального внешнего</w:t>
      </w:r>
    </w:p>
    <w:p w:rsidR="00643279" w:rsidRPr="00091093" w:rsidRDefault="00643279" w:rsidP="00643279">
      <w:pPr>
        <w:pStyle w:val="ConsPlusNormal"/>
        <w:jc w:val="center"/>
        <w:rPr>
          <w:rFonts w:cs="Times New Roman"/>
          <w:b/>
          <w:szCs w:val="24"/>
        </w:rPr>
      </w:pPr>
      <w:r w:rsidRPr="00091093">
        <w:rPr>
          <w:rFonts w:ascii="Times New Roman" w:hAnsi="Times New Roman" w:cs="Times New Roman"/>
          <w:b/>
          <w:sz w:val="28"/>
          <w:szCs w:val="24"/>
        </w:rPr>
        <w:t xml:space="preserve"> и внутреннего долга </w:t>
      </w:r>
      <w:r>
        <w:rPr>
          <w:rFonts w:ascii="Times New Roman" w:hAnsi="Times New Roman" w:cs="Times New Roman"/>
          <w:b/>
          <w:sz w:val="28"/>
          <w:szCs w:val="24"/>
        </w:rPr>
        <w:t xml:space="preserve">городского округа </w:t>
      </w:r>
      <w:r w:rsidR="00C63365">
        <w:rPr>
          <w:rFonts w:ascii="Times New Roman" w:hAnsi="Times New Roman" w:cs="Times New Roman"/>
          <w:b/>
          <w:sz w:val="28"/>
          <w:szCs w:val="24"/>
        </w:rPr>
        <w:t>Домодедово</w:t>
      </w: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Pr="00091093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2.1. Предмет, задачи и объекты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контроля</w:t>
      </w:r>
      <w:r w:rsidR="00C63365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состояни</w:t>
      </w:r>
      <w:r w:rsidR="00C63365">
        <w:rPr>
          <w:rFonts w:ascii="Times New Roman" w:hAnsi="Times New Roman" w:cs="Times New Roman"/>
          <w:sz w:val="28"/>
          <w:szCs w:val="24"/>
        </w:rPr>
        <w:t>ем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внешнего и внутреннего долга городского округа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643279" w:rsidRDefault="00C63365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2.1.1 С</w:t>
      </w:r>
      <w:r w:rsidR="00643279">
        <w:rPr>
          <w:rFonts w:ascii="Times New Roman" w:hAnsi="Times New Roman" w:cs="Times New Roman"/>
          <w:sz w:val="28"/>
          <w:szCs w:val="24"/>
        </w:rPr>
        <w:t>четная палата в соответствии с Положени</w:t>
      </w:r>
      <w:r>
        <w:rPr>
          <w:rFonts w:ascii="Times New Roman" w:hAnsi="Times New Roman" w:cs="Times New Roman"/>
          <w:sz w:val="28"/>
          <w:szCs w:val="24"/>
        </w:rPr>
        <w:t>ем</w:t>
      </w:r>
      <w:r w:rsidR="00643279">
        <w:rPr>
          <w:rFonts w:ascii="Times New Roman" w:hAnsi="Times New Roman" w:cs="Times New Roman"/>
          <w:sz w:val="28"/>
          <w:szCs w:val="24"/>
        </w:rPr>
        <w:t xml:space="preserve"> о </w:t>
      </w:r>
      <w:r>
        <w:rPr>
          <w:rFonts w:ascii="Times New Roman" w:hAnsi="Times New Roman" w:cs="Times New Roman"/>
          <w:sz w:val="28"/>
          <w:szCs w:val="24"/>
        </w:rPr>
        <w:t>С</w:t>
      </w:r>
      <w:r w:rsidR="00643279">
        <w:rPr>
          <w:rFonts w:ascii="Times New Roman" w:hAnsi="Times New Roman" w:cs="Times New Roman"/>
          <w:sz w:val="28"/>
          <w:szCs w:val="24"/>
        </w:rPr>
        <w:t>четной палате осуществляет муниципальный контроль: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объемов и структуры муниципального внешнего и внутреннего долга городского округа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муниципальных внешних и внутренних заимствований;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погашения муниципального внешнего и внутреннего долга городского округа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и расходов на его обслуживание;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 w:rsidRPr="00C35D89">
        <w:rPr>
          <w:rFonts w:ascii="Times New Roman" w:hAnsi="Times New Roman" w:cs="Times New Roman"/>
          <w:sz w:val="28"/>
          <w:szCs w:val="24"/>
        </w:rPr>
        <w:t xml:space="preserve">3) эффективности и соответствия нормативным правовым актам Российской Федерации, Московской области,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 w:rsidRPr="00C35D89">
        <w:rPr>
          <w:rFonts w:ascii="Times New Roman" w:hAnsi="Times New Roman" w:cs="Times New Roman"/>
          <w:sz w:val="28"/>
          <w:szCs w:val="24"/>
        </w:rPr>
        <w:t xml:space="preserve"> порядка использования муниципальных займов и кредитов от кредитных организаций Российской Федерации, выраженных в валюте Российской Федерации, бюджетных кредитов </w:t>
      </w:r>
      <w:r w:rsidRPr="00C35D89">
        <w:rPr>
          <w:rFonts w:ascii="Times New Roman" w:hAnsi="Times New Roman" w:cs="Times New Roman"/>
          <w:szCs w:val="24"/>
        </w:rPr>
        <w:t xml:space="preserve"> </w:t>
      </w:r>
      <w:r w:rsidRPr="00C35D89">
        <w:rPr>
          <w:rFonts w:ascii="Times New Roman" w:hAnsi="Times New Roman" w:cs="Times New Roman"/>
          <w:sz w:val="28"/>
          <w:szCs w:val="24"/>
        </w:rPr>
        <w:t xml:space="preserve">из других бюджетов бюджетной системы Российской Федерации, бюджетных кредитов в иностранной валюте, предоставленных Российской Федерацией  </w:t>
      </w:r>
      <w:r>
        <w:rPr>
          <w:rFonts w:ascii="Times New Roman" w:hAnsi="Times New Roman" w:cs="Times New Roman"/>
          <w:sz w:val="28"/>
          <w:szCs w:val="24"/>
        </w:rPr>
        <w:t xml:space="preserve">городскому округу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 w:rsidRPr="00C35D89">
        <w:rPr>
          <w:rFonts w:ascii="Times New Roman" w:hAnsi="Times New Roman" w:cs="Times New Roman"/>
          <w:sz w:val="28"/>
          <w:szCs w:val="24"/>
        </w:rPr>
        <w:t xml:space="preserve"> за счет средств целевых иностранных кредитов;</w:t>
      </w:r>
      <w:proofErr w:type="gramEnd"/>
    </w:p>
    <w:p w:rsidR="00643279" w:rsidRPr="002A122A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C97AD4">
        <w:rPr>
          <w:rFonts w:ascii="Times New Roman" w:hAnsi="Times New Roman" w:cs="Times New Roman"/>
          <w:sz w:val="28"/>
          <w:szCs w:val="24"/>
        </w:rPr>
        <w:t xml:space="preserve">4) эффективности и соответствия нормативным правовым актам Российской Федерации, Московской области,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 w:rsidRPr="00C97AD4">
        <w:rPr>
          <w:rFonts w:ascii="Times New Roman" w:hAnsi="Times New Roman" w:cs="Times New Roman"/>
          <w:sz w:val="28"/>
          <w:szCs w:val="24"/>
        </w:rPr>
        <w:t xml:space="preserve"> порядка предоставления и реализации муниципальных гарантий</w:t>
      </w:r>
      <w:r w:rsidRPr="00502FC3">
        <w:rPr>
          <w:rFonts w:ascii="Times New Roman" w:hAnsi="Times New Roman" w:cs="Times New Roman"/>
          <w:color w:val="auto"/>
          <w:sz w:val="28"/>
          <w:szCs w:val="24"/>
        </w:rPr>
        <w:t xml:space="preserve">, в том числе </w:t>
      </w:r>
      <w:r w:rsidRPr="00502FC3">
        <w:rPr>
          <w:rFonts w:ascii="Times New Roman" w:hAnsi="Times New Roman" w:cs="Times New Roman"/>
          <w:color w:val="auto"/>
          <w:sz w:val="28"/>
        </w:rPr>
        <w:t>муниципальных гарантий в иностранной валюте, предоставленных муниципальным образованием Российской Федерации в рамках использования целевых иностранных кредитов.</w:t>
      </w:r>
    </w:p>
    <w:p w:rsidR="00643279" w:rsidRDefault="00643279" w:rsidP="00643279">
      <w:pPr>
        <w:pStyle w:val="ConsPlusNormal"/>
        <w:tabs>
          <w:tab w:val="left" w:pos="1276"/>
          <w:tab w:val="left" w:pos="1418"/>
        </w:tabs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2.1.2. </w:t>
      </w:r>
      <w:r w:rsidRPr="00643810">
        <w:rPr>
          <w:rFonts w:ascii="Times New Roman" w:hAnsi="Times New Roman" w:cs="Times New Roman"/>
          <w:sz w:val="28"/>
          <w:szCs w:val="24"/>
        </w:rPr>
        <w:t xml:space="preserve">Предметом муниципального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контроля</w:t>
      </w:r>
      <w:r w:rsidR="00C63365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состояни</w:t>
      </w:r>
      <w:r w:rsidR="00C63365">
        <w:rPr>
          <w:rFonts w:ascii="Times New Roman" w:hAnsi="Times New Roman" w:cs="Times New Roman"/>
          <w:sz w:val="28"/>
          <w:szCs w:val="24"/>
        </w:rPr>
        <w:t>ем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внешнего и внутреннего долга городского округа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 являются процессы: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1) формирования и использования средств местного бюджета, получаемых в результате осуществления муниципальных внутренних и внешних заимствований;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2) предоставления и реализации муниципальных га</w:t>
      </w:r>
      <w:r w:rsidR="00C63365">
        <w:rPr>
          <w:rFonts w:ascii="Times New Roman" w:hAnsi="Times New Roman" w:cs="Times New Roman"/>
          <w:sz w:val="28"/>
          <w:szCs w:val="24"/>
        </w:rPr>
        <w:t>рантий городского округа Домодедово</w:t>
      </w:r>
      <w:r>
        <w:rPr>
          <w:rFonts w:ascii="Times New Roman" w:hAnsi="Times New Roman" w:cs="Times New Roman"/>
          <w:sz w:val="28"/>
          <w:szCs w:val="24"/>
        </w:rPr>
        <w:t xml:space="preserve"> в валюте Российской Федерации и в иностранной валюте;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3) формирования и исполнения муниципальных долговых обязат</w:t>
      </w:r>
      <w:r w:rsidR="00C63365">
        <w:rPr>
          <w:rFonts w:ascii="Times New Roman" w:hAnsi="Times New Roman" w:cs="Times New Roman"/>
          <w:sz w:val="28"/>
          <w:szCs w:val="24"/>
        </w:rPr>
        <w:t>ельств городского округа Домодедово</w:t>
      </w:r>
      <w:r>
        <w:rPr>
          <w:rFonts w:ascii="Times New Roman" w:hAnsi="Times New Roman" w:cs="Times New Roman"/>
          <w:sz w:val="28"/>
          <w:szCs w:val="24"/>
        </w:rPr>
        <w:t xml:space="preserve"> в валюте Российской Федерации и в иностранной валюте.</w:t>
      </w:r>
    </w:p>
    <w:p w:rsidR="00643279" w:rsidRPr="00B3609E" w:rsidRDefault="00C63365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контроля</w:t>
      </w:r>
      <w:r w:rsidR="00643279" w:rsidRPr="00B3609E">
        <w:rPr>
          <w:rFonts w:ascii="Times New Roman" w:hAnsi="Times New Roman" w:cs="Times New Roman"/>
          <w:sz w:val="28"/>
          <w:szCs w:val="28"/>
        </w:rPr>
        <w:t xml:space="preserve"> муниципального долга является так</w:t>
      </w:r>
      <w:r>
        <w:rPr>
          <w:rFonts w:ascii="Times New Roman" w:hAnsi="Times New Roman" w:cs="Times New Roman"/>
          <w:sz w:val="28"/>
          <w:szCs w:val="28"/>
        </w:rPr>
        <w:t>же деятельность объектов контроля</w:t>
      </w:r>
      <w:r w:rsidR="00643279" w:rsidRPr="00B360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279" w:rsidRPr="00B3609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43279" w:rsidRPr="00B3609E">
        <w:rPr>
          <w:rFonts w:ascii="Times New Roman" w:hAnsi="Times New Roman" w:cs="Times New Roman"/>
          <w:sz w:val="28"/>
          <w:szCs w:val="28"/>
        </w:rPr>
        <w:t>:</w:t>
      </w:r>
    </w:p>
    <w:p w:rsidR="00643279" w:rsidRPr="00B3609E" w:rsidRDefault="00643279" w:rsidP="00643279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09E">
        <w:rPr>
          <w:rFonts w:ascii="Times New Roman" w:hAnsi="Times New Roman" w:cs="Times New Roman"/>
          <w:sz w:val="28"/>
          <w:szCs w:val="28"/>
        </w:rPr>
        <w:t xml:space="preserve">осуществлению муниципальных заимствований </w:t>
      </w:r>
      <w:r w:rsidR="00C63365">
        <w:rPr>
          <w:rFonts w:ascii="Times New Roman" w:hAnsi="Times New Roman" w:cs="Times New Roman"/>
          <w:sz w:val="28"/>
          <w:szCs w:val="28"/>
        </w:rPr>
        <w:t>городского округа Домодедово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09E">
        <w:rPr>
          <w:rFonts w:ascii="Times New Roman" w:hAnsi="Times New Roman" w:cs="Times New Roman"/>
          <w:sz w:val="28"/>
          <w:szCs w:val="28"/>
        </w:rPr>
        <w:t>и использованию средств, полученных в результате заимствований;</w:t>
      </w:r>
    </w:p>
    <w:p w:rsidR="00643279" w:rsidRPr="00B3609E" w:rsidRDefault="00643279" w:rsidP="00643279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09E">
        <w:rPr>
          <w:rFonts w:ascii="Times New Roman" w:hAnsi="Times New Roman" w:cs="Times New Roman"/>
          <w:sz w:val="28"/>
          <w:szCs w:val="28"/>
        </w:rPr>
        <w:t xml:space="preserve">предоставлению муниципальных гарантий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63365">
        <w:rPr>
          <w:rFonts w:ascii="Times New Roman" w:hAnsi="Times New Roman" w:cs="Times New Roman"/>
          <w:sz w:val="28"/>
          <w:szCs w:val="28"/>
        </w:rPr>
        <w:t>Домодедово</w:t>
      </w:r>
      <w:r w:rsidRPr="00B3609E">
        <w:rPr>
          <w:rFonts w:ascii="Times New Roman" w:hAnsi="Times New Roman" w:cs="Times New Roman"/>
          <w:sz w:val="28"/>
          <w:szCs w:val="28"/>
        </w:rPr>
        <w:t>;</w:t>
      </w:r>
    </w:p>
    <w:p w:rsidR="00643279" w:rsidRDefault="00643279" w:rsidP="00643279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09E">
        <w:rPr>
          <w:rFonts w:ascii="Times New Roman" w:hAnsi="Times New Roman" w:cs="Times New Roman"/>
          <w:sz w:val="28"/>
          <w:szCs w:val="28"/>
        </w:rPr>
        <w:t xml:space="preserve">исполнению долговых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городским округом </w:t>
      </w:r>
      <w:r w:rsidR="00C63365">
        <w:rPr>
          <w:rFonts w:ascii="Times New Roman" w:hAnsi="Times New Roman" w:cs="Times New Roman"/>
          <w:sz w:val="28"/>
          <w:szCs w:val="28"/>
        </w:rPr>
        <w:t>Домодедово</w:t>
      </w:r>
      <w:r w:rsidRPr="00B3609E">
        <w:rPr>
          <w:rFonts w:ascii="Times New Roman" w:hAnsi="Times New Roman" w:cs="Times New Roman"/>
          <w:sz w:val="28"/>
          <w:szCs w:val="28"/>
        </w:rPr>
        <w:t>;</w:t>
      </w:r>
    </w:p>
    <w:p w:rsidR="00643279" w:rsidRPr="00B3609E" w:rsidRDefault="00643279" w:rsidP="00643279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09E">
        <w:rPr>
          <w:rFonts w:ascii="Times New Roman" w:hAnsi="Times New Roman" w:cs="Times New Roman"/>
          <w:sz w:val="28"/>
          <w:szCs w:val="28"/>
        </w:rPr>
        <w:t>осуществлению иных операций, связанных с управлением муниципальным</w:t>
      </w:r>
      <w:r>
        <w:rPr>
          <w:rFonts w:ascii="Times New Roman" w:hAnsi="Times New Roman" w:cs="Times New Roman"/>
          <w:sz w:val="28"/>
          <w:szCs w:val="24"/>
        </w:rPr>
        <w:t xml:space="preserve"> долгом городского округа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 w:rsidRPr="00B3609E"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2.1.3. </w:t>
      </w:r>
      <w:r w:rsidR="00C63365">
        <w:rPr>
          <w:rFonts w:ascii="Times New Roman" w:hAnsi="Times New Roman" w:cs="Times New Roman"/>
          <w:sz w:val="28"/>
          <w:szCs w:val="24"/>
          <w:u w:val="single"/>
        </w:rPr>
        <w:t>Задачами контроля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муниципального долга</w:t>
      </w:r>
      <w:r>
        <w:rPr>
          <w:rFonts w:ascii="Times New Roman" w:hAnsi="Times New Roman" w:cs="Times New Roman"/>
          <w:sz w:val="28"/>
          <w:szCs w:val="24"/>
        </w:rPr>
        <w:t xml:space="preserve"> являются:</w:t>
      </w:r>
    </w:p>
    <w:p w:rsidR="00643279" w:rsidRDefault="00643279" w:rsidP="0064327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оценка нормативной и методической базы по вопросам муниципального долга;</w:t>
      </w:r>
    </w:p>
    <w:p w:rsidR="00643279" w:rsidRDefault="00643279" w:rsidP="0064327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A15025">
        <w:rPr>
          <w:rFonts w:ascii="Times New Roman" w:hAnsi="Times New Roman" w:cs="Times New Roman"/>
          <w:sz w:val="28"/>
          <w:szCs w:val="24"/>
        </w:rPr>
        <w:t>оценка правомерности, целесообразности и обоснованности параметров осуществления муниципальных заимствований;</w:t>
      </w:r>
    </w:p>
    <w:p w:rsidR="00643279" w:rsidRDefault="00643279" w:rsidP="0064327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A15025">
        <w:rPr>
          <w:rFonts w:ascii="Times New Roman" w:hAnsi="Times New Roman" w:cs="Times New Roman"/>
          <w:sz w:val="28"/>
          <w:szCs w:val="24"/>
        </w:rPr>
        <w:t>определение законности, целевого использования и эффективности использования средств бюджета</w:t>
      </w:r>
      <w:r w:rsidRPr="00D93FC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 w:rsidRPr="00A15025">
        <w:rPr>
          <w:rFonts w:ascii="Times New Roman" w:hAnsi="Times New Roman" w:cs="Times New Roman"/>
          <w:sz w:val="28"/>
          <w:szCs w:val="24"/>
        </w:rPr>
        <w:t>, полученных в результате муниципальных заимствований;</w:t>
      </w:r>
    </w:p>
    <w:p w:rsidR="00643279" w:rsidRDefault="00643279" w:rsidP="0064327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A15025">
        <w:rPr>
          <w:rFonts w:ascii="Times New Roman" w:hAnsi="Times New Roman" w:cs="Times New Roman"/>
          <w:sz w:val="28"/>
          <w:szCs w:val="24"/>
        </w:rPr>
        <w:t>оценка законности предоставления муниципальных гарантий;</w:t>
      </w:r>
    </w:p>
    <w:p w:rsidR="00643279" w:rsidRDefault="00643279" w:rsidP="0064327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A15025">
        <w:rPr>
          <w:rFonts w:ascii="Times New Roman" w:hAnsi="Times New Roman" w:cs="Times New Roman"/>
          <w:sz w:val="28"/>
          <w:szCs w:val="24"/>
        </w:rPr>
        <w:t>определение законности, целевого использования и эффективности использования средств, обеспеченных муниципальными гарантиями;</w:t>
      </w:r>
    </w:p>
    <w:p w:rsidR="00643279" w:rsidRDefault="00643279" w:rsidP="0064327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A15025">
        <w:rPr>
          <w:rFonts w:ascii="Times New Roman" w:hAnsi="Times New Roman" w:cs="Times New Roman"/>
          <w:sz w:val="28"/>
          <w:szCs w:val="24"/>
        </w:rPr>
        <w:t xml:space="preserve">оценка результатов управления муниципальным долгом; </w:t>
      </w:r>
    </w:p>
    <w:p w:rsidR="00643279" w:rsidRPr="00A15025" w:rsidRDefault="00643279" w:rsidP="00643279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Times New Roman"/>
          <w:szCs w:val="24"/>
        </w:rPr>
      </w:pPr>
      <w:r w:rsidRPr="00A15025">
        <w:rPr>
          <w:rFonts w:ascii="Times New Roman" w:hAnsi="Times New Roman" w:cs="Times New Roman"/>
          <w:sz w:val="28"/>
          <w:szCs w:val="24"/>
        </w:rPr>
        <w:t>оценка правильности ведения, полноты учета и достоверности бюджетной отчетности:</w:t>
      </w:r>
    </w:p>
    <w:p w:rsidR="00643279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 объеме и структуре муниципального долга;</w:t>
      </w:r>
    </w:p>
    <w:p w:rsidR="00643279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 источниках финансирования дефицита бюджета городского округа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в части привлечения сре</w:t>
      </w:r>
      <w:proofErr w:type="gramStart"/>
      <w:r>
        <w:rPr>
          <w:rFonts w:ascii="Times New Roman" w:hAnsi="Times New Roman" w:cs="Times New Roman"/>
          <w:sz w:val="28"/>
          <w:szCs w:val="24"/>
        </w:rPr>
        <w:t>дств в р</w:t>
      </w:r>
      <w:proofErr w:type="gramEnd"/>
      <w:r>
        <w:rPr>
          <w:rFonts w:ascii="Times New Roman" w:hAnsi="Times New Roman" w:cs="Times New Roman"/>
          <w:sz w:val="28"/>
          <w:szCs w:val="24"/>
        </w:rPr>
        <w:t>езультате осуществления муниципальных заимствований и бюджетных ассигнований бюджета</w:t>
      </w:r>
      <w:r w:rsidRPr="00D93FC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погашение муниципального долга и исполнение муниципальных гарантий;</w:t>
      </w:r>
    </w:p>
    <w:p w:rsidR="00643279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 расходах бюджета</w:t>
      </w:r>
      <w:r w:rsidRPr="00D93FC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6336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обслуживание муниципального долга и исполнение муниципальных гарантий.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2.1.4. </w:t>
      </w:r>
      <w:r w:rsidR="00C63365">
        <w:rPr>
          <w:rFonts w:ascii="Times New Roman" w:hAnsi="Times New Roman" w:cs="Times New Roman"/>
          <w:sz w:val="28"/>
          <w:szCs w:val="24"/>
        </w:rPr>
        <w:t>Объекты контроля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долга определяются в соответствии со статьей 266.1 БК РФ.</w:t>
      </w:r>
    </w:p>
    <w:p w:rsidR="00643279" w:rsidRDefault="00C63365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   Контроль</w:t>
      </w:r>
      <w:r w:rsidR="00643279">
        <w:rPr>
          <w:rFonts w:ascii="Times New Roman" w:hAnsi="Times New Roman" w:cs="Times New Roman"/>
          <w:sz w:val="28"/>
          <w:szCs w:val="24"/>
        </w:rPr>
        <w:t xml:space="preserve"> муниципального долга городского округа </w:t>
      </w:r>
      <w:r>
        <w:rPr>
          <w:rFonts w:ascii="Times New Roman" w:hAnsi="Times New Roman" w:cs="Times New Roman"/>
          <w:sz w:val="28"/>
          <w:szCs w:val="24"/>
        </w:rPr>
        <w:t>Домодедово</w:t>
      </w:r>
      <w:r w:rsidR="00643279">
        <w:rPr>
          <w:rFonts w:ascii="Times New Roman" w:hAnsi="Times New Roman" w:cs="Times New Roman"/>
          <w:sz w:val="28"/>
          <w:szCs w:val="24"/>
        </w:rPr>
        <w:t xml:space="preserve"> включает:</w:t>
      </w:r>
    </w:p>
    <w:p w:rsidR="00643279" w:rsidRDefault="00C63365" w:rsidP="00643279">
      <w:pPr>
        <w:pStyle w:val="ConsPlusNormal"/>
        <w:tabs>
          <w:tab w:val="left" w:pos="1418"/>
        </w:tabs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2.2.1.  Контроль</w:t>
      </w:r>
      <w:r w:rsidR="00643279">
        <w:rPr>
          <w:rFonts w:ascii="Times New Roman" w:hAnsi="Times New Roman" w:cs="Times New Roman"/>
          <w:sz w:val="28"/>
          <w:szCs w:val="24"/>
        </w:rPr>
        <w:t xml:space="preserve"> муниципальных заимствований.</w:t>
      </w:r>
    </w:p>
    <w:p w:rsidR="00643279" w:rsidRDefault="00C63365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2.2.2.  Контроль</w:t>
      </w:r>
      <w:r w:rsidR="00643279">
        <w:rPr>
          <w:rFonts w:ascii="Times New Roman" w:hAnsi="Times New Roman" w:cs="Times New Roman"/>
          <w:sz w:val="28"/>
          <w:szCs w:val="24"/>
        </w:rPr>
        <w:t xml:space="preserve"> муниципальных гарантий.</w:t>
      </w:r>
    </w:p>
    <w:p w:rsidR="00643279" w:rsidRDefault="00C63365" w:rsidP="00643279">
      <w:pPr>
        <w:pStyle w:val="ConsPlusNormal"/>
        <w:tabs>
          <w:tab w:val="left" w:pos="1276"/>
          <w:tab w:val="left" w:pos="1418"/>
        </w:tabs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2.2.3. Контроль</w:t>
      </w:r>
      <w:r w:rsidR="00643279">
        <w:rPr>
          <w:rFonts w:ascii="Times New Roman" w:hAnsi="Times New Roman" w:cs="Times New Roman"/>
          <w:sz w:val="28"/>
          <w:szCs w:val="24"/>
        </w:rPr>
        <w:t xml:space="preserve"> объемов и структуры муниципального внутреннего и внешнего долга.</w:t>
      </w:r>
    </w:p>
    <w:p w:rsidR="00643279" w:rsidRDefault="00C63365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2.2.4.  Контроль</w:t>
      </w:r>
      <w:r w:rsidR="00643279">
        <w:rPr>
          <w:rFonts w:ascii="Times New Roman" w:hAnsi="Times New Roman" w:cs="Times New Roman"/>
          <w:sz w:val="28"/>
          <w:szCs w:val="24"/>
        </w:rPr>
        <w:t xml:space="preserve"> управления муниципальным долгом.</w:t>
      </w: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Pr="0074635A" w:rsidRDefault="00643279" w:rsidP="00643279">
      <w:pPr>
        <w:pStyle w:val="ConsPlusNormal"/>
        <w:spacing w:after="113"/>
        <w:jc w:val="center"/>
        <w:rPr>
          <w:rFonts w:cs="Times New Roman"/>
          <w:b/>
          <w:szCs w:val="24"/>
        </w:rPr>
      </w:pPr>
      <w:r w:rsidRPr="0074635A">
        <w:rPr>
          <w:rFonts w:ascii="Times New Roman" w:hAnsi="Times New Roman" w:cs="Times New Roman"/>
          <w:b/>
          <w:sz w:val="28"/>
          <w:szCs w:val="24"/>
        </w:rPr>
        <w:t>2.2.1</w:t>
      </w:r>
      <w:r w:rsidR="00014FB9">
        <w:rPr>
          <w:rFonts w:ascii="Times New Roman" w:hAnsi="Times New Roman" w:cs="Times New Roman"/>
          <w:b/>
          <w:sz w:val="28"/>
          <w:szCs w:val="24"/>
        </w:rPr>
        <w:t>.  Контроль</w:t>
      </w:r>
      <w:r w:rsidRPr="0074635A">
        <w:rPr>
          <w:rFonts w:ascii="Times New Roman" w:hAnsi="Times New Roman" w:cs="Times New Roman"/>
          <w:b/>
          <w:sz w:val="28"/>
          <w:szCs w:val="24"/>
        </w:rPr>
        <w:t xml:space="preserve"> муниципальных заимствований</w:t>
      </w:r>
    </w:p>
    <w:p w:rsidR="00643279" w:rsidRDefault="00643279" w:rsidP="00643279">
      <w:pPr>
        <w:pStyle w:val="ConsPlusNormal"/>
        <w:numPr>
          <w:ilvl w:val="0"/>
          <w:numId w:val="5"/>
        </w:numPr>
        <w:tabs>
          <w:tab w:val="left" w:pos="1134"/>
        </w:tabs>
        <w:ind w:left="0" w:firstLine="585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пр</w:t>
      </w:r>
      <w:r w:rsidR="003434CF">
        <w:rPr>
          <w:rFonts w:ascii="Times New Roman" w:hAnsi="Times New Roman" w:cs="Times New Roman"/>
          <w:sz w:val="28"/>
          <w:szCs w:val="24"/>
        </w:rPr>
        <w:t>оведении предварительного контроля</w:t>
      </w:r>
      <w:r>
        <w:rPr>
          <w:rFonts w:ascii="Times New Roman" w:hAnsi="Times New Roman" w:cs="Times New Roman"/>
          <w:sz w:val="28"/>
          <w:szCs w:val="24"/>
        </w:rPr>
        <w:t xml:space="preserve"> муниципальных заимствований </w:t>
      </w:r>
      <w:r w:rsidRPr="00BF2F76">
        <w:rPr>
          <w:rFonts w:ascii="Times New Roman" w:hAnsi="Times New Roman" w:cs="Times New Roman"/>
          <w:color w:val="auto"/>
          <w:sz w:val="28"/>
          <w:szCs w:val="24"/>
        </w:rPr>
        <w:t>(внутренних и внешних)</w:t>
      </w:r>
      <w:r>
        <w:rPr>
          <w:rFonts w:ascii="Times New Roman" w:hAnsi="Times New Roman" w:cs="Times New Roman"/>
          <w:sz w:val="28"/>
          <w:szCs w:val="24"/>
        </w:rPr>
        <w:t xml:space="preserve"> устанавливается соответствие законодательству Российской Федерации и Московской области, </w:t>
      </w:r>
      <w:r w:rsidRPr="00BF2F76">
        <w:rPr>
          <w:rFonts w:ascii="Times New Roman" w:hAnsi="Times New Roman" w:cs="Times New Roman"/>
          <w:color w:val="auto"/>
          <w:sz w:val="28"/>
          <w:szCs w:val="24"/>
        </w:rPr>
        <w:t xml:space="preserve">муниципальным правовым актам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городского округа </w:t>
      </w:r>
      <w:r w:rsidR="003434CF">
        <w:rPr>
          <w:rFonts w:ascii="Times New Roman" w:hAnsi="Times New Roman" w:cs="Times New Roman"/>
          <w:color w:val="auto"/>
          <w:sz w:val="28"/>
          <w:szCs w:val="24"/>
        </w:rPr>
        <w:t>Домодедово</w:t>
      </w:r>
      <w:r w:rsidRPr="00BF2F76">
        <w:rPr>
          <w:rFonts w:ascii="Times New Roman" w:hAnsi="Times New Roman" w:cs="Times New Roman"/>
          <w:color w:val="auto"/>
          <w:sz w:val="28"/>
          <w:szCs w:val="24"/>
        </w:rPr>
        <w:t xml:space="preserve">, а также </w:t>
      </w:r>
      <w:r>
        <w:rPr>
          <w:rFonts w:ascii="Times New Roman" w:hAnsi="Times New Roman" w:cs="Times New Roman"/>
          <w:sz w:val="28"/>
          <w:szCs w:val="24"/>
        </w:rPr>
        <w:t>обоснованность предусматривае</w:t>
      </w:r>
      <w:r>
        <w:rPr>
          <w:rFonts w:ascii="Times New Roman" w:hAnsi="Times New Roman" w:cs="Times New Roman"/>
          <w:sz w:val="28"/>
          <w:szCs w:val="24"/>
        </w:rPr>
        <w:softHyphen/>
        <w:t xml:space="preserve">мых проектом решения о бюджете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очередной финансовый год и плановый период: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проектов программ муниципальных внутренних и внешних заимствований;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величин источников внутреннего финансирования дефицита бюджета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в части  муниципальных ценных бумаг, номинальная стоимость которых указана в валюте Российской Федерации, кредитов, полученных от кредитных организаций Российской Федерации, бюджетных кредитов, привлеченных в валюте Российской Федерации в бюджет</w:t>
      </w:r>
      <w:r w:rsidRPr="00C310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из других бюджетов бюджетной системы Российской Федерации, бюджетных кредитов в иностранной валюте, предоставленных Российской Федерацией городскому округу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счет средств целевых иностранных кредитов;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объемов расходов бюджета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обслуживание муниципального долга.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Обоснованность планируемых объемов и структуры привлечения сре</w:t>
      </w:r>
      <w:proofErr w:type="gramStart"/>
      <w:r>
        <w:rPr>
          <w:rFonts w:ascii="Times New Roman" w:hAnsi="Times New Roman" w:cs="Times New Roman"/>
          <w:sz w:val="28"/>
          <w:szCs w:val="24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юджет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в результате осуществления муниципальных заимствований определяется с учетом: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прогнозируемой величины дефицита бюджета</w:t>
      </w:r>
      <w:r w:rsidRPr="00C310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планируемых величин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источников внутреннего финансирования дефицита бюджета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помимо муниципальных заимствований.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Обоснованность планируемых объемов бюджетных ассигнований бюджета</w:t>
      </w:r>
      <w:r w:rsidRPr="00C310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погашение муниципального долга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расходов бюджета</w:t>
      </w:r>
      <w:r w:rsidRPr="00C310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обслуживание муниципального долга определяется с учетом: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параметров погашения и обслуживания, размещенных муниципальных ценных бумаг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предусмотренных условиями выпуска указанных ценных бумаг, и графиков платежей по заключенным городским округом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соглашениям о займах и кредитным соглашениям;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предусмотренных решением о бюджете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текущий финансовый год условий погашения и обслуживания заимствований, которые предполагается осуществить в текущем финансовом году;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планируемых условий погашения и обслуживания муниципальных заимствований, которые предполагается осуществить в очередном финансовом году и плановом периоде.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При проведении оперативного анализа и контроля муниципальных заимствований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определяются за истекший период текущего финансового года и сопоставляются с плановыми показателями: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фактические объемы и структура привлечения сре</w:t>
      </w:r>
      <w:proofErr w:type="gramStart"/>
      <w:r>
        <w:rPr>
          <w:rFonts w:ascii="Times New Roman" w:hAnsi="Times New Roman" w:cs="Times New Roman"/>
          <w:sz w:val="28"/>
          <w:szCs w:val="24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юджет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в результате осуществления муниципальных заимствований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 и структура бюджетных ассигнований местного бюджета на погашение муниципального долга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 и структура источников внутреннего финансирования дефицита местного бюджета в части муниципальных ценных бумаг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номинальная стоимость которых указана в валюте Российской Федерации;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 и структура расходов местного бюджета на обслуживание муниципального долга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ходе оперативного анализа исполнения и контроля за организацией исполнения местного бюджета выявляются и анализируются факторы, влияющие на формирование в текущем году объемов и структуры муниципальных заимствований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бюджетных ассигнований местного бюджета на погашение муниципального долга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расходов местного бюджета на обслуживание муниципального долга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в том числе факторы, которые в ходе исполнения местного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бюджета могут привести к необходимости корректировки программ муниципальных заимствований, плановых показателей бюджетных ассигнований местного бюджета на погашение муниципального долга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источников финансирования дефицита местного бюджета и расходов на обслуживание муниципального долга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При проведении последующего аудита муниципальных заимствований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в том числе по итогам исполнения бюджета</w:t>
      </w:r>
      <w:r w:rsidRPr="00C310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устанавливаются и оцениваются: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фактические объемы и структура осуществленных за отчетный финансовый год муниципальных заимствований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бюджетных ассигнований местного бюджета на погашение муниципального внутреннего и внешнего долга, источников внутреннего финансирования дефицита местного бюджета в части муниципальных ценных бумаг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номинальная стоимость которых указана в валюте Российской Федерации, расходов местного бюджета на обслуживание муниципального долга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соответствие фактических величин указанных показателей плановым показателям, установленным решением о бюджете</w:t>
      </w:r>
      <w:r w:rsidRPr="00C310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lastRenderedPageBreak/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и сводной бюджетной росписью бюджета</w:t>
      </w:r>
      <w:r w:rsidRPr="00C310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(с анализом причин отклонений от плановых показателей), исполнение программ муниципальных заимствований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и воздействие исполнения указанных программ на формирование источников внутреннего финансирования дефицита местного бюджета;</w:t>
      </w:r>
      <w:proofErr w:type="gramEnd"/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условия осуществления муниципальных заимствований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(параметры привлечения, погашения и обслуживания долговых обязательств);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последствия для местного бюджета реструктуризации муниципального долга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tabs>
          <w:tab w:val="left" w:pos="1134"/>
        </w:tabs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4) </w:t>
      </w:r>
      <w:r w:rsidR="003434CF">
        <w:rPr>
          <w:rFonts w:ascii="Times New Roman" w:hAnsi="Times New Roman" w:cs="Times New Roman"/>
          <w:sz w:val="28"/>
          <w:szCs w:val="24"/>
        </w:rPr>
        <w:t>Контроль</w:t>
      </w:r>
      <w:r>
        <w:rPr>
          <w:rFonts w:ascii="Times New Roman" w:hAnsi="Times New Roman" w:cs="Times New Roman"/>
          <w:sz w:val="28"/>
          <w:szCs w:val="24"/>
        </w:rPr>
        <w:t xml:space="preserve"> муниципальных заимствований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включает проверку и анализ: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законодательной и нормативной базы по вопросам муниципальных заимствований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наличия и качества методического обеспечения осуществления муниципальных заимствований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в том числе методик прогнозирования поступлений по источникам финансирования дефицита местного бюджета в части поступлений от муниципальных заимствований;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деятельности </w:t>
      </w:r>
      <w:r w:rsidR="003434CF">
        <w:rPr>
          <w:rFonts w:ascii="Times New Roman" w:hAnsi="Times New Roman" w:cs="Times New Roman"/>
          <w:sz w:val="28"/>
          <w:szCs w:val="24"/>
        </w:rPr>
        <w:t>финансового управления</w:t>
      </w:r>
      <w:r>
        <w:rPr>
          <w:rFonts w:ascii="Times New Roman" w:hAnsi="Times New Roman" w:cs="Times New Roman"/>
          <w:sz w:val="28"/>
          <w:szCs w:val="24"/>
        </w:rPr>
        <w:t xml:space="preserve">  администрации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Московской области по выпуску, размещению, обращению, погашению и обслуживанию муниципальных ценных бумаг, номинальная стоимость которых указана в валюте Российской Федерации;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ведения финанс</w:t>
      </w:r>
      <w:r w:rsidR="003434CF">
        <w:rPr>
          <w:rFonts w:ascii="Times New Roman" w:hAnsi="Times New Roman" w:cs="Times New Roman"/>
          <w:sz w:val="28"/>
          <w:szCs w:val="24"/>
        </w:rPr>
        <w:t>овым управлением</w:t>
      </w:r>
      <w:r>
        <w:rPr>
          <w:rFonts w:ascii="Times New Roman" w:hAnsi="Times New Roman" w:cs="Times New Roman"/>
          <w:sz w:val="28"/>
          <w:szCs w:val="24"/>
        </w:rPr>
        <w:t xml:space="preserve"> долговой книги городского округа </w:t>
      </w:r>
      <w:r w:rsidR="003434CF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ведения бухгалтерского учета в области муниципальных заимствований, погашения и обслуживания долговых обязательств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величины и структуры муниципального внутреннего и внешнего долга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формируемой финанс</w:t>
      </w:r>
      <w:r w:rsidR="00C5118A">
        <w:rPr>
          <w:rFonts w:ascii="Times New Roman" w:hAnsi="Times New Roman" w:cs="Times New Roman"/>
          <w:sz w:val="28"/>
          <w:szCs w:val="24"/>
        </w:rPr>
        <w:t>овым управлением</w:t>
      </w:r>
      <w:r>
        <w:rPr>
          <w:rFonts w:ascii="Times New Roman" w:hAnsi="Times New Roman" w:cs="Times New Roman"/>
          <w:sz w:val="28"/>
          <w:szCs w:val="24"/>
        </w:rPr>
        <w:t xml:space="preserve"> отчетности об источниках внутреннего финансирования дефицита бюджета</w:t>
      </w:r>
      <w:r w:rsidRPr="00C310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о муниципальных заимствованиях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бюджетных ассигнованиях местного бюджета на погашение муниципального внутреннего и внешнего долга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расходах бюджета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обслуживание муниципального долга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</w:p>
    <w:p w:rsidR="00643279" w:rsidRPr="0027714B" w:rsidRDefault="00643279" w:rsidP="00643279">
      <w:pPr>
        <w:pStyle w:val="ConsPlusNormal"/>
        <w:jc w:val="center"/>
        <w:rPr>
          <w:rFonts w:cs="Times New Roman"/>
          <w:b/>
          <w:szCs w:val="24"/>
        </w:rPr>
      </w:pPr>
      <w:r w:rsidRPr="0027714B">
        <w:rPr>
          <w:rFonts w:ascii="Times New Roman" w:hAnsi="Times New Roman" w:cs="Times New Roman"/>
          <w:b/>
          <w:sz w:val="28"/>
          <w:szCs w:val="24"/>
        </w:rPr>
        <w:t xml:space="preserve">2.2.2.  </w:t>
      </w:r>
      <w:r w:rsidR="00C5118A">
        <w:rPr>
          <w:rFonts w:ascii="Times New Roman" w:hAnsi="Times New Roman" w:cs="Times New Roman"/>
          <w:b/>
          <w:sz w:val="28"/>
          <w:szCs w:val="24"/>
        </w:rPr>
        <w:t>Контроль</w:t>
      </w:r>
      <w:r w:rsidRPr="0027714B">
        <w:rPr>
          <w:rFonts w:ascii="Times New Roman" w:hAnsi="Times New Roman" w:cs="Times New Roman"/>
          <w:b/>
          <w:sz w:val="28"/>
          <w:szCs w:val="24"/>
        </w:rPr>
        <w:t xml:space="preserve"> муниципальных гарантий.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При проведении предварительного </w:t>
      </w:r>
      <w:r w:rsidR="00C5118A">
        <w:rPr>
          <w:rFonts w:ascii="Times New Roman" w:hAnsi="Times New Roman" w:cs="Times New Roman"/>
          <w:sz w:val="28"/>
          <w:szCs w:val="24"/>
        </w:rPr>
        <w:t>контроля</w:t>
      </w:r>
      <w:r>
        <w:rPr>
          <w:rFonts w:ascii="Times New Roman" w:hAnsi="Times New Roman" w:cs="Times New Roman"/>
          <w:sz w:val="28"/>
          <w:szCs w:val="24"/>
        </w:rPr>
        <w:t xml:space="preserve">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проверяется соответствие законодательству Российской Федерации, Московской </w:t>
      </w:r>
      <w:r w:rsidRPr="00BF2F76">
        <w:rPr>
          <w:rFonts w:ascii="Times New Roman" w:hAnsi="Times New Roman" w:cs="Times New Roman"/>
          <w:color w:val="auto"/>
          <w:sz w:val="28"/>
          <w:szCs w:val="24"/>
        </w:rPr>
        <w:t xml:space="preserve">области, муниципальным правовым актам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 w:rsidRPr="00BF2F76">
        <w:rPr>
          <w:rFonts w:ascii="Times New Roman" w:hAnsi="Times New Roman" w:cs="Times New Roman"/>
          <w:color w:val="auto"/>
          <w:sz w:val="28"/>
          <w:szCs w:val="24"/>
        </w:rPr>
        <w:t>, а также обоснованность предусматриваемых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проектом решения о бюджете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 xml:space="preserve">Домодедово </w:t>
      </w:r>
      <w:r>
        <w:rPr>
          <w:rFonts w:ascii="Times New Roman" w:hAnsi="Times New Roman" w:cs="Times New Roman"/>
          <w:sz w:val="28"/>
          <w:szCs w:val="24"/>
        </w:rPr>
        <w:t>на очередной финансовый год и плановый период:</w:t>
      </w:r>
    </w:p>
    <w:p w:rsidR="00643279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проектов программ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объемов бюджетных ассигнований бюджета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направляемых на исполнение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учитываемых в составе </w:t>
      </w:r>
      <w:proofErr w:type="gramStart"/>
      <w:r>
        <w:rPr>
          <w:rFonts w:ascii="Times New Roman" w:hAnsi="Times New Roman" w:cs="Times New Roman"/>
          <w:sz w:val="28"/>
          <w:szCs w:val="24"/>
        </w:rPr>
        <w:t>источников внутреннего финансирования дефицита бюджета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Обоснованность планируемых объемов и структуры предоставления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определяется с учетом:</w:t>
      </w:r>
    </w:p>
    <w:p w:rsidR="00643279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соответствия нормативным правовым актам Российской Федерации, Московской области и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о предоставлении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сопоставления прогнозируемых показателей программ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с объемами предоставления муниципальных гарантий   в предыдущие периоды, а также анализа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причин неисполнения запланированных объемов предоставления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предыдущие периоды.</w:t>
      </w:r>
    </w:p>
    <w:p w:rsidR="00643279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Обоснованность планируемых объемов и структуры бюджетных ассигнований местного бюджета на исполнение муниципальных гарантий определяется с учетом:</w:t>
      </w:r>
    </w:p>
    <w:p w:rsidR="00643279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графиков погашения основной суммы долга и уплаты процентов по кредитным договорам, обеспеченным муниципальными гарантиями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67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анализа данных о соблюдении принципалами своих обязательств по обязательствам, обеспеченным муниципальными гарантиями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При проведении оперативного анализа и контроля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определяются за истекший период текущего финансового года и сопоставляются с плановыми показателями: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 и структура предоставления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(в разрезе целей гарантирования);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фактические объемы и структура бюджетных ассигнований бюджета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исполнение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исполнение программ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 ходе оперативного анализа исполнения и контроля за организацией исполнения бюджета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выявляются и анализируются факторы, влияющие на формирование в текущем году объемов и структуры предоставления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бюджетных ассигнований бюджета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исполнение муниципальных гарантий, в том числе факторы, действие </w:t>
      </w:r>
      <w:r>
        <w:rPr>
          <w:rFonts w:ascii="Times New Roman" w:hAnsi="Times New Roman" w:cs="Times New Roman"/>
          <w:sz w:val="28"/>
          <w:szCs w:val="24"/>
        </w:rPr>
        <w:lastRenderedPageBreak/>
        <w:t>которых в ходе исполнения местного бюджета может привести к необходимости корректировки программ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муниципальных гарантий, плановых показателей бюджетных ассигнований бюджета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исполнение муниципальных гарантий.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При проведении последующего </w:t>
      </w:r>
      <w:r w:rsidR="00C5118A">
        <w:rPr>
          <w:rFonts w:ascii="Times New Roman" w:hAnsi="Times New Roman" w:cs="Times New Roman"/>
          <w:sz w:val="28"/>
          <w:szCs w:val="24"/>
        </w:rPr>
        <w:t>контроля</w:t>
      </w:r>
      <w:r>
        <w:rPr>
          <w:rFonts w:ascii="Times New Roman" w:hAnsi="Times New Roman" w:cs="Times New Roman"/>
          <w:sz w:val="28"/>
          <w:szCs w:val="24"/>
        </w:rPr>
        <w:t xml:space="preserve">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в том числе по итогам исполнения бюджета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устанавливаются и оцениваются: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законность предоставления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 и структура предоставления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бюджетных ассигнований бюджета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исполнение муниципальных гарантий за отчетный финансовый год;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исполнение программ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соответствие фактических величин бюджетных ассигнований бюджета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исполнение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плановым показателям, установленным решением о бюджете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сводной бюджетной росписью бюджета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(с указанием причин отклонений от плановых показателей);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условия предоставления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соответствие порядка предоставления и реализации муниципальных </w:t>
      </w:r>
      <w:r w:rsidRPr="00DF623E">
        <w:rPr>
          <w:rFonts w:ascii="Times New Roman" w:hAnsi="Times New Roman" w:cs="Times New Roman"/>
          <w:sz w:val="28"/>
          <w:szCs w:val="24"/>
        </w:rPr>
        <w:t>гарантий нормативным правовым актам Российской</w:t>
      </w:r>
      <w:r>
        <w:rPr>
          <w:rFonts w:ascii="Times New Roman" w:hAnsi="Times New Roman" w:cs="Times New Roman"/>
          <w:sz w:val="28"/>
          <w:szCs w:val="24"/>
        </w:rPr>
        <w:t xml:space="preserve"> Федерации</w:t>
      </w:r>
      <w:r w:rsidRPr="00FE1E63">
        <w:rPr>
          <w:rFonts w:ascii="Times New Roman" w:hAnsi="Times New Roman" w:cs="Times New Roman"/>
          <w:color w:val="auto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Московской </w:t>
      </w:r>
      <w:r w:rsidRPr="00FE1E63">
        <w:rPr>
          <w:rFonts w:ascii="Times New Roman" w:hAnsi="Times New Roman" w:cs="Times New Roman"/>
          <w:color w:val="auto"/>
          <w:sz w:val="28"/>
          <w:szCs w:val="24"/>
        </w:rPr>
        <w:t>области и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color w:val="auto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эффективность предоставления и реализации муниципальных гарантий;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достоверность бюджетной отчетности об объемах предоставления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и объемах бюджетных ассигнований бюджета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фактически направленных на исполнение муниципальных гарантий, учитываемых в составе источников финансирования дефицита.</w:t>
      </w:r>
    </w:p>
    <w:p w:rsidR="00643279" w:rsidRDefault="00C5118A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</w:t>
      </w:r>
      <w:r w:rsidR="00643279">
        <w:rPr>
          <w:rFonts w:ascii="Times New Roman" w:hAnsi="Times New Roman" w:cs="Times New Roman"/>
          <w:sz w:val="28"/>
          <w:szCs w:val="24"/>
        </w:rPr>
        <w:t xml:space="preserve"> использования средств, обеспеченных муниципальными гарантиями городского округа </w:t>
      </w:r>
      <w:r>
        <w:rPr>
          <w:rFonts w:ascii="Times New Roman" w:hAnsi="Times New Roman" w:cs="Times New Roman"/>
          <w:sz w:val="28"/>
          <w:szCs w:val="24"/>
        </w:rPr>
        <w:t>Домодедово</w:t>
      </w:r>
      <w:r w:rsidR="00643279">
        <w:rPr>
          <w:rFonts w:ascii="Times New Roman" w:hAnsi="Times New Roman" w:cs="Times New Roman"/>
          <w:sz w:val="28"/>
          <w:szCs w:val="24"/>
        </w:rPr>
        <w:t>, осуществляется при проведении тематических проверок, в ходе которых проверяются и анализируются: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наличие и полнота нормативных </w:t>
      </w:r>
      <w:r w:rsidRPr="00FE1E63">
        <w:rPr>
          <w:rFonts w:ascii="Times New Roman" w:hAnsi="Times New Roman" w:cs="Times New Roman"/>
          <w:sz w:val="28"/>
          <w:szCs w:val="24"/>
        </w:rPr>
        <w:t>правовых актов,</w:t>
      </w:r>
      <w:r>
        <w:rPr>
          <w:rFonts w:ascii="Times New Roman" w:hAnsi="Times New Roman" w:cs="Times New Roman"/>
          <w:sz w:val="28"/>
          <w:szCs w:val="24"/>
        </w:rPr>
        <w:t xml:space="preserve"> распорядительных документов по предоставлению муниципальных гарантий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привлечению и использованию принципалами сре</w:t>
      </w:r>
      <w:proofErr w:type="gramStart"/>
      <w:r>
        <w:rPr>
          <w:rFonts w:ascii="Times New Roman" w:hAnsi="Times New Roman" w:cs="Times New Roman"/>
          <w:sz w:val="28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едитов и облигационных займов, обеспеченных муниципальными гарантиями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целевое использование принципалами сре</w:t>
      </w:r>
      <w:proofErr w:type="gramStart"/>
      <w:r>
        <w:rPr>
          <w:rFonts w:ascii="Times New Roman" w:hAnsi="Times New Roman" w:cs="Times New Roman"/>
          <w:sz w:val="28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едитов и облигационных займов, привлеченных под муниципальные гарантии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полнота и своевременность выполнения принципалами обязательств по кредитным договорам и облигационным займам, обеспеченным муниципальными гарантиями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риски наступления гарантийных случаев для городского округа </w:t>
      </w:r>
      <w:r w:rsidR="00C5118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в связи с неисполнением принципалами обязательств по кредитным договорам и облигационным займам;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влияние мер муниципальной гарантийной поддержки на результаты финансово-хозяйственной деятельности принципалов;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результативность мер, принимаемых органами местного самоуправления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по контролю за использованием полученных принципалами сре</w:t>
      </w:r>
      <w:proofErr w:type="gramStart"/>
      <w:r>
        <w:rPr>
          <w:rFonts w:ascii="Times New Roman" w:hAnsi="Times New Roman" w:cs="Times New Roman"/>
          <w:sz w:val="28"/>
          <w:szCs w:val="24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едитов и облигационных займов, обеспеченных муниципальными гарантиями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43279" w:rsidRPr="001F6610" w:rsidRDefault="00643279" w:rsidP="00643279">
      <w:pPr>
        <w:pStyle w:val="ConsPlusNormal"/>
        <w:ind w:firstLine="540"/>
        <w:jc w:val="center"/>
        <w:rPr>
          <w:rFonts w:cs="Times New Roman"/>
          <w:b/>
          <w:szCs w:val="24"/>
        </w:rPr>
      </w:pPr>
      <w:r w:rsidRPr="001F6610">
        <w:rPr>
          <w:rFonts w:ascii="Times New Roman" w:hAnsi="Times New Roman" w:cs="Times New Roman"/>
          <w:b/>
          <w:sz w:val="28"/>
          <w:szCs w:val="24"/>
        </w:rPr>
        <w:t xml:space="preserve">2.2.3. </w:t>
      </w:r>
      <w:r w:rsidR="00F755A3">
        <w:rPr>
          <w:rFonts w:ascii="Times New Roman" w:hAnsi="Times New Roman" w:cs="Times New Roman"/>
          <w:b/>
          <w:sz w:val="28"/>
          <w:szCs w:val="24"/>
        </w:rPr>
        <w:t>Контроль</w:t>
      </w:r>
      <w:r w:rsidRPr="001F6610">
        <w:rPr>
          <w:rFonts w:ascii="Times New Roman" w:hAnsi="Times New Roman" w:cs="Times New Roman"/>
          <w:b/>
          <w:sz w:val="28"/>
          <w:szCs w:val="24"/>
        </w:rPr>
        <w:t xml:space="preserve"> объемов и структуры муниципального внутреннего</w:t>
      </w:r>
    </w:p>
    <w:p w:rsidR="00643279" w:rsidRPr="001F6610" w:rsidRDefault="00643279" w:rsidP="00643279">
      <w:pPr>
        <w:pStyle w:val="ConsPlusNormal"/>
        <w:ind w:firstLine="540"/>
        <w:jc w:val="center"/>
        <w:rPr>
          <w:rFonts w:cs="Times New Roman"/>
          <w:b/>
          <w:szCs w:val="24"/>
        </w:rPr>
      </w:pPr>
      <w:r w:rsidRPr="001F6610">
        <w:rPr>
          <w:rFonts w:ascii="Times New Roman" w:hAnsi="Times New Roman" w:cs="Times New Roman"/>
          <w:b/>
          <w:sz w:val="28"/>
          <w:szCs w:val="24"/>
        </w:rPr>
        <w:t xml:space="preserve"> и внешнего долга</w:t>
      </w:r>
    </w:p>
    <w:p w:rsidR="00643279" w:rsidRDefault="00643279" w:rsidP="0064327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1) При проведении предварительного аудита объемов и структуры муниципального внутреннего и внешнего долга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проверяется соответствие законодательству Российской Федерации </w:t>
      </w:r>
      <w:r w:rsidRPr="0007449D">
        <w:rPr>
          <w:rFonts w:ascii="Times New Roman" w:hAnsi="Times New Roman" w:cs="Times New Roman"/>
          <w:color w:val="auto"/>
          <w:sz w:val="28"/>
          <w:szCs w:val="24"/>
        </w:rPr>
        <w:t xml:space="preserve">и </w:t>
      </w:r>
      <w:r>
        <w:rPr>
          <w:rFonts w:ascii="Times New Roman" w:hAnsi="Times New Roman" w:cs="Times New Roman"/>
          <w:sz w:val="28"/>
          <w:szCs w:val="24"/>
        </w:rPr>
        <w:t>Московской области</w:t>
      </w:r>
      <w:r w:rsidRPr="0025021E">
        <w:rPr>
          <w:rFonts w:ascii="Times New Roman" w:hAnsi="Times New Roman" w:cs="Times New Roman"/>
          <w:color w:val="0070C0"/>
          <w:sz w:val="28"/>
          <w:szCs w:val="24"/>
        </w:rPr>
        <w:t xml:space="preserve">, </w:t>
      </w:r>
      <w:r w:rsidRPr="00DD6797">
        <w:rPr>
          <w:rFonts w:ascii="Times New Roman" w:hAnsi="Times New Roman" w:cs="Times New Roman"/>
          <w:color w:val="auto"/>
          <w:sz w:val="28"/>
          <w:szCs w:val="24"/>
        </w:rPr>
        <w:t>муниципальным правовым актам</w:t>
      </w:r>
      <w:r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 w:rsidRPr="00DD6797">
        <w:rPr>
          <w:rFonts w:ascii="Times New Roman" w:hAnsi="Times New Roman" w:cs="Times New Roman"/>
          <w:color w:val="auto"/>
          <w:sz w:val="28"/>
          <w:szCs w:val="24"/>
        </w:rPr>
        <w:t>, а также обоснованность предус</w:t>
      </w:r>
      <w:r>
        <w:rPr>
          <w:rFonts w:ascii="Times New Roman" w:hAnsi="Times New Roman" w:cs="Times New Roman"/>
          <w:color w:val="auto"/>
          <w:sz w:val="28"/>
          <w:szCs w:val="24"/>
        </w:rPr>
        <w:t>матриваемых проектом решения о</w:t>
      </w:r>
      <w:r w:rsidRPr="00DD6797">
        <w:rPr>
          <w:rFonts w:ascii="Times New Roman" w:hAnsi="Times New Roman" w:cs="Times New Roman"/>
          <w:color w:val="auto"/>
          <w:sz w:val="28"/>
          <w:szCs w:val="24"/>
        </w:rPr>
        <w:t xml:space="preserve"> бюджете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D6797">
        <w:rPr>
          <w:rFonts w:ascii="Times New Roman" w:hAnsi="Times New Roman" w:cs="Times New Roman"/>
          <w:color w:val="auto"/>
          <w:sz w:val="28"/>
          <w:szCs w:val="24"/>
        </w:rPr>
        <w:t>на очередной</w:t>
      </w:r>
      <w:r>
        <w:rPr>
          <w:rFonts w:ascii="Times New Roman" w:hAnsi="Times New Roman" w:cs="Times New Roman"/>
          <w:sz w:val="28"/>
          <w:szCs w:val="24"/>
        </w:rPr>
        <w:t xml:space="preserve"> финансовый год и плановый период верхних пределов: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муниципального внутреннего и внешнего долга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муниципального долга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по муниципальным гарантиям в валюте Российской Федерации и в иностранной валюте.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Обоснованность верхних пределов муниципального внутреннего и внешнего долга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определяется с учетом: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оценки объемов и структуры муниципального внутреннего и внешнего долга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конец текущего финансового года;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планируемых объемов муниципальных заимствований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планируемых объемов погашения муниципального внутреннего и внешнего долга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планируемых операций по урегулированию долговых обязательств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планируемых объемов предоставления муниципальных гарантий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в валюте Российской Федерации и в иностранной валюте;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прогнозируемых объемов сокращения долга по муниципальным гарантиям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в валюте Российской Федерации и в иностранной валюте.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2) При проведении оперативного анализа и контроля объемов и структуры муниципального внутреннего и внешнего долга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определяются за истекший период текущего финансового года и сопоставляются с плановыми показателями фактические объемы и структура муниципального внутреннего и внешнего долга, в том числе долга по муниципальным гарантиям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 ходе оперативного анализа исполнения и контроля за организацией исполнения местного бюджета выявляются и анализируются факторы, влияющие на формирование в текущем году объемов и структуры муниципального внутреннего и внешнего долга, в том числе факторы, которые в ходе исполнения бюджета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могут привести к необходимости корректировки плановых показателей верхних пределов муниципального внутреннего и внешнего долга, муниципального долга по муниципальным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гарантиям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При проведении последующего </w:t>
      </w:r>
      <w:r w:rsidR="00F755A3">
        <w:rPr>
          <w:rFonts w:ascii="Times New Roman" w:hAnsi="Times New Roman" w:cs="Times New Roman"/>
          <w:sz w:val="28"/>
          <w:szCs w:val="24"/>
        </w:rPr>
        <w:t>контроля</w:t>
      </w:r>
      <w:r>
        <w:rPr>
          <w:rFonts w:ascii="Times New Roman" w:hAnsi="Times New Roman" w:cs="Times New Roman"/>
          <w:sz w:val="28"/>
          <w:szCs w:val="24"/>
        </w:rPr>
        <w:t xml:space="preserve"> объемов и структуры муниципального внутреннего и внешнего долга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в том числе по итогам исполнения бюджета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устанавливаются и оцениваются: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 и структура муниципального внутреннего и внешнего долга, в том числе по муниципальным гарантиям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конец отчетного периода;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не превышение верхних пределов муниципального внутреннего и внешнего долга, долга по муниципальным гарантиям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установленных решением о бюджете</w:t>
      </w:r>
      <w:r w:rsidRPr="0033294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4) При осуществлении </w:t>
      </w:r>
      <w:r w:rsidR="00F755A3">
        <w:rPr>
          <w:rFonts w:ascii="Times New Roman" w:hAnsi="Times New Roman" w:cs="Times New Roman"/>
          <w:sz w:val="28"/>
          <w:szCs w:val="24"/>
        </w:rPr>
        <w:t>контроля</w:t>
      </w:r>
      <w:r>
        <w:rPr>
          <w:rFonts w:ascii="Times New Roman" w:hAnsi="Times New Roman" w:cs="Times New Roman"/>
          <w:sz w:val="28"/>
          <w:szCs w:val="24"/>
        </w:rPr>
        <w:t xml:space="preserve"> объема и структуры муниципального внутреннего и внешнего долга проверяются и анализируются: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наличие и полнота нормативной базы по вопросам формирования и учета муниципального внутреннего и внешнего долга, в том числе долга по муниципальным гарантиям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наличие и качество методического обеспечения осуществления учета муниципального внутреннего и внешнего долга, в том числе долга по муниципальным гарантиям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соответствие долговых обязательств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требованиям к видам и срочности муниципальных долговых обязательств, установленным БК РФ, нормативным документам, устанавливающим порядок возникновения и погашения муниципальных долговых обязательств, условиям выпуска муниципальных ценных бумаг, кредитным соглашениям, соглашениям о займах, муниципальным гарантиям и иным документам, являющимся основанием для возникновения долговых обязательств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ведения финанс</w:t>
      </w:r>
      <w:r w:rsidR="00F755A3">
        <w:rPr>
          <w:rFonts w:ascii="Times New Roman" w:hAnsi="Times New Roman" w:cs="Times New Roman"/>
          <w:sz w:val="28"/>
          <w:szCs w:val="24"/>
        </w:rPr>
        <w:t>овым управлением</w:t>
      </w:r>
      <w:r>
        <w:rPr>
          <w:rFonts w:ascii="Times New Roman" w:hAnsi="Times New Roman" w:cs="Times New Roman"/>
          <w:sz w:val="28"/>
          <w:szCs w:val="24"/>
        </w:rPr>
        <w:t xml:space="preserve">  долговой книги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ведения финанс</w:t>
      </w:r>
      <w:r w:rsidR="00F755A3">
        <w:rPr>
          <w:rFonts w:ascii="Times New Roman" w:hAnsi="Times New Roman" w:cs="Times New Roman"/>
          <w:sz w:val="28"/>
          <w:szCs w:val="24"/>
        </w:rPr>
        <w:t>овым управлением</w:t>
      </w:r>
      <w:r>
        <w:rPr>
          <w:rFonts w:ascii="Times New Roman" w:hAnsi="Times New Roman" w:cs="Times New Roman"/>
          <w:sz w:val="28"/>
          <w:szCs w:val="24"/>
        </w:rPr>
        <w:t xml:space="preserve"> бухгалтерского учета в области муниципального внутреннего и внешнего долга;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формируемой финанс</w:t>
      </w:r>
      <w:r w:rsidR="00F755A3">
        <w:rPr>
          <w:rFonts w:ascii="Times New Roman" w:hAnsi="Times New Roman" w:cs="Times New Roman"/>
          <w:sz w:val="28"/>
          <w:szCs w:val="24"/>
        </w:rPr>
        <w:t>овым управлением</w:t>
      </w:r>
      <w:r>
        <w:rPr>
          <w:rFonts w:ascii="Times New Roman" w:hAnsi="Times New Roman" w:cs="Times New Roman"/>
          <w:sz w:val="28"/>
          <w:szCs w:val="24"/>
        </w:rPr>
        <w:t xml:space="preserve"> отчетности о величине и структуре муниципального внутреннего и внешнего долга.</w:t>
      </w: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Pr="00717F8E" w:rsidRDefault="00643279" w:rsidP="00643279">
      <w:pPr>
        <w:pStyle w:val="ConsPlusNormal"/>
        <w:jc w:val="center"/>
        <w:rPr>
          <w:rFonts w:cs="Times New Roman"/>
          <w:b/>
          <w:szCs w:val="24"/>
        </w:rPr>
      </w:pPr>
      <w:r w:rsidRPr="00717F8E">
        <w:rPr>
          <w:rFonts w:ascii="Times New Roman" w:hAnsi="Times New Roman" w:cs="Times New Roman"/>
          <w:b/>
          <w:sz w:val="28"/>
          <w:szCs w:val="24"/>
        </w:rPr>
        <w:t xml:space="preserve">2.2.4. </w:t>
      </w:r>
      <w:r w:rsidR="00F755A3">
        <w:rPr>
          <w:rFonts w:ascii="Times New Roman" w:hAnsi="Times New Roman" w:cs="Times New Roman"/>
          <w:b/>
          <w:sz w:val="28"/>
          <w:szCs w:val="24"/>
        </w:rPr>
        <w:t>Контроль</w:t>
      </w:r>
      <w:r w:rsidRPr="00717F8E">
        <w:rPr>
          <w:rFonts w:ascii="Times New Roman" w:hAnsi="Times New Roman" w:cs="Times New Roman"/>
          <w:b/>
          <w:sz w:val="28"/>
          <w:szCs w:val="24"/>
        </w:rPr>
        <w:t xml:space="preserve"> управления муниципальным долгом</w:t>
      </w:r>
      <w:r w:rsidR="00F755A3">
        <w:rPr>
          <w:rFonts w:ascii="Times New Roman" w:hAnsi="Times New Roman" w:cs="Times New Roman"/>
          <w:b/>
          <w:sz w:val="28"/>
          <w:szCs w:val="24"/>
        </w:rPr>
        <w:t xml:space="preserve"> городского округа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43279" w:rsidRDefault="00F755A3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 Контроль</w:t>
      </w:r>
      <w:r w:rsidR="00643279">
        <w:rPr>
          <w:rFonts w:ascii="Times New Roman" w:hAnsi="Times New Roman" w:cs="Times New Roman"/>
          <w:sz w:val="28"/>
          <w:szCs w:val="24"/>
        </w:rPr>
        <w:t xml:space="preserve"> управления муниципальным долгом городского округа </w:t>
      </w:r>
      <w:r>
        <w:rPr>
          <w:rFonts w:ascii="Times New Roman" w:hAnsi="Times New Roman" w:cs="Times New Roman"/>
          <w:sz w:val="28"/>
          <w:szCs w:val="24"/>
        </w:rPr>
        <w:t>Домодедово</w:t>
      </w:r>
      <w:r w:rsidR="00643279">
        <w:rPr>
          <w:rFonts w:ascii="Times New Roman" w:hAnsi="Times New Roman" w:cs="Times New Roman"/>
          <w:sz w:val="28"/>
          <w:szCs w:val="24"/>
        </w:rPr>
        <w:t xml:space="preserve"> включает проверку, анализ: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документов, содержащих описание муниципальной долговой политики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в том числе Основных направлений долговой политики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(в случае наличия указанных документов);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нормативной базы по вопросам управления муниципальным долгом городского округа </w:t>
      </w:r>
      <w:r w:rsidR="00F755A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выполнения органами местного самоуправления городского округа</w:t>
      </w:r>
      <w:r w:rsidR="00F755A3">
        <w:rPr>
          <w:rFonts w:ascii="Times New Roman" w:hAnsi="Times New Roman" w:cs="Times New Roman"/>
          <w:sz w:val="28"/>
          <w:szCs w:val="24"/>
        </w:rPr>
        <w:t xml:space="preserve"> Домодедово</w:t>
      </w:r>
      <w:r>
        <w:rPr>
          <w:rFonts w:ascii="Times New Roman" w:hAnsi="Times New Roman" w:cs="Times New Roman"/>
          <w:sz w:val="28"/>
          <w:szCs w:val="24"/>
        </w:rPr>
        <w:t xml:space="preserve"> возложенных на них функций по управлению муниципальным долгом;</w:t>
      </w:r>
    </w:p>
    <w:p w:rsidR="00643279" w:rsidRPr="00643810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принятия и реализации уполномоченными муниципальными органами решений по вопросам осуществления муниципальных заимствований и предоставления муниципальных гарантий 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урегулирования муниципального долга 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и иным вопросам, влияющим на состояние муниципального долга 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643810">
        <w:rPr>
          <w:rFonts w:ascii="Times New Roman" w:hAnsi="Times New Roman" w:cs="Times New Roman"/>
          <w:sz w:val="28"/>
          <w:szCs w:val="24"/>
        </w:rPr>
        <w:t>;</w:t>
      </w:r>
    </w:p>
    <w:p w:rsidR="00643279" w:rsidRPr="00643810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 w:rsidRPr="00643810">
        <w:rPr>
          <w:rFonts w:ascii="Times New Roman" w:hAnsi="Times New Roman" w:cs="Times New Roman"/>
          <w:sz w:val="28"/>
          <w:szCs w:val="24"/>
        </w:rPr>
        <w:t>реализации подпрограммы «Управление муниципальными финансами»</w:t>
      </w:r>
      <w:r w:rsidRPr="006438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43810">
        <w:rPr>
          <w:rFonts w:ascii="Times New Roman" w:hAnsi="Times New Roman" w:cs="Times New Roman"/>
          <w:sz w:val="28"/>
          <w:szCs w:val="24"/>
        </w:rPr>
        <w:t xml:space="preserve">муниципальной программы </w:t>
      </w:r>
      <w:r w:rsidRPr="00643810">
        <w:rPr>
          <w:rFonts w:ascii="Times New Roman" w:hAnsi="Times New Roman" w:cs="Times New Roman"/>
          <w:spacing w:val="-5"/>
          <w:sz w:val="28"/>
          <w:szCs w:val="24"/>
        </w:rPr>
        <w:t>«Управление имуществом и муниципальными финансами»</w:t>
      </w:r>
      <w:r w:rsidRPr="0064381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643810">
        <w:rPr>
          <w:rFonts w:ascii="Times New Roman" w:hAnsi="Times New Roman" w:cs="Times New Roman"/>
          <w:sz w:val="28"/>
          <w:szCs w:val="24"/>
        </w:rPr>
        <w:t>(в части вопросов управления муниципальным долгом, при наличии).</w:t>
      </w:r>
    </w:p>
    <w:p w:rsidR="00643279" w:rsidRPr="00643810" w:rsidRDefault="002C4995" w:rsidP="00643279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Контроль</w:t>
      </w:r>
      <w:r w:rsidR="00643279" w:rsidRPr="00643810">
        <w:rPr>
          <w:rFonts w:ascii="Times New Roman" w:hAnsi="Times New Roman" w:cs="Times New Roman"/>
          <w:sz w:val="28"/>
          <w:szCs w:val="24"/>
        </w:rPr>
        <w:t xml:space="preserve"> реализации подпрограммы «Управление муниципальными финансами» муниципальной программы </w:t>
      </w:r>
      <w:r w:rsidR="00643279" w:rsidRPr="00643810">
        <w:rPr>
          <w:rFonts w:ascii="Times New Roman" w:hAnsi="Times New Roman" w:cs="Times New Roman"/>
          <w:spacing w:val="-5"/>
          <w:sz w:val="28"/>
          <w:szCs w:val="24"/>
        </w:rPr>
        <w:t>«Управление имуществом и муниципальными финансами»</w:t>
      </w:r>
      <w:r w:rsidR="00643279" w:rsidRPr="00643810">
        <w:rPr>
          <w:rFonts w:ascii="Times New Roman" w:hAnsi="Times New Roman" w:cs="Times New Roman"/>
          <w:sz w:val="28"/>
          <w:szCs w:val="24"/>
        </w:rPr>
        <w:t xml:space="preserve"> (в части вопросов управления муниципальным долгом, при наличии) включает:</w:t>
      </w:r>
    </w:p>
    <w:p w:rsidR="00643279" w:rsidRPr="00643810" w:rsidRDefault="00643279" w:rsidP="00643279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643810">
        <w:rPr>
          <w:rFonts w:ascii="Times New Roman" w:hAnsi="Times New Roman" w:cs="Times New Roman"/>
          <w:sz w:val="28"/>
          <w:szCs w:val="24"/>
        </w:rPr>
        <w:t>анализ обоснованности и согласованности целей и задач подпрограммы, состава и значений целевых показателей (индикаторов), объемов и структуры бюджетных ассигнований, основных мероприятий, мероприятий и контрольных событий;</w:t>
      </w:r>
    </w:p>
    <w:p w:rsidR="00643279" w:rsidRPr="00643810" w:rsidRDefault="00643279" w:rsidP="00643279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643810">
        <w:rPr>
          <w:rFonts w:ascii="Times New Roman" w:hAnsi="Times New Roman" w:cs="Times New Roman"/>
          <w:sz w:val="28"/>
          <w:szCs w:val="24"/>
        </w:rPr>
        <w:t>анализ внесенных ответственным исполнителем муниципальной программы изменений, соблюдения порядка планирования и реализации подпрограммы;</w:t>
      </w:r>
    </w:p>
    <w:p w:rsidR="00643279" w:rsidRPr="00643810" w:rsidRDefault="00643279" w:rsidP="00643279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643810">
        <w:rPr>
          <w:rFonts w:ascii="Times New Roman" w:hAnsi="Times New Roman" w:cs="Times New Roman"/>
          <w:sz w:val="28"/>
          <w:szCs w:val="24"/>
        </w:rPr>
        <w:lastRenderedPageBreak/>
        <w:t>анализ объемов бюджетных ассигнований, предусмотренных паспортом утвержденной муниципальной программы муниципального образования, решением о местном бюджете, сводной бюджетной росписью, а также проверку кассового исполнения расходов местного бюджета за отчетный финансовый год;</w:t>
      </w:r>
    </w:p>
    <w:p w:rsidR="00643279" w:rsidRPr="00643810" w:rsidRDefault="00643279" w:rsidP="00643279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643810">
        <w:rPr>
          <w:rFonts w:ascii="Times New Roman" w:hAnsi="Times New Roman" w:cs="Times New Roman"/>
          <w:sz w:val="28"/>
          <w:szCs w:val="24"/>
        </w:rPr>
        <w:t>количественную характеристику достижения значений целевых показателей (индикаторов) подпрограммы, оценку влияния изменений объема финансирования на реализацию подпрограммы на значения целевых показателей (индикаторов) подпрограммы;</w:t>
      </w:r>
    </w:p>
    <w:p w:rsidR="00643279" w:rsidRPr="00643810" w:rsidRDefault="00643279" w:rsidP="00643279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643810">
        <w:rPr>
          <w:rFonts w:ascii="Times New Roman" w:hAnsi="Times New Roman" w:cs="Times New Roman"/>
          <w:sz w:val="28"/>
          <w:szCs w:val="24"/>
        </w:rPr>
        <w:t>анализ основных результатов, достигнутых в отчетном финансовом году, оценку их вклада в решение задач и достижение целей подпрограммы, проверку выполнения плана реализации и детального плана-графика реализации подпрограммы;</w:t>
      </w:r>
    </w:p>
    <w:p w:rsidR="00643279" w:rsidRDefault="00643279" w:rsidP="00643279">
      <w:pPr>
        <w:pStyle w:val="ConsPlusNormal"/>
        <w:spacing w:before="200"/>
        <w:ind w:firstLine="540"/>
        <w:jc w:val="both"/>
        <w:rPr>
          <w:rFonts w:cs="Times New Roman"/>
          <w:szCs w:val="24"/>
        </w:rPr>
      </w:pPr>
      <w:r w:rsidRPr="00643810">
        <w:rPr>
          <w:rFonts w:ascii="Times New Roman" w:hAnsi="Times New Roman" w:cs="Times New Roman"/>
          <w:sz w:val="28"/>
          <w:szCs w:val="24"/>
        </w:rPr>
        <w:t>оценку эффективности реализации подпрограммы.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43279" w:rsidRPr="002B23C5" w:rsidRDefault="002C4995" w:rsidP="00643279">
      <w:pPr>
        <w:pStyle w:val="ConsPlusNormal"/>
        <w:jc w:val="center"/>
        <w:rPr>
          <w:rFonts w:cs="Times New Roman"/>
          <w:b/>
          <w:strike/>
          <w:color w:val="auto"/>
          <w:szCs w:val="24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3. 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4"/>
        </w:rPr>
        <w:t>К</w:t>
      </w:r>
      <w:r w:rsidR="00643279" w:rsidRPr="002B23C5">
        <w:rPr>
          <w:rFonts w:ascii="Times New Roman" w:hAnsi="Times New Roman" w:cs="Times New Roman"/>
          <w:b/>
          <w:color w:val="auto"/>
          <w:sz w:val="28"/>
          <w:szCs w:val="24"/>
        </w:rPr>
        <w:t xml:space="preserve">онтроль состояния муниципальных займов и кредитов </w:t>
      </w: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jc w:val="both"/>
        <w:rPr>
          <w:rFonts w:cs="Times New Roman"/>
          <w:color w:val="auto"/>
          <w:szCs w:val="24"/>
        </w:rPr>
      </w:pPr>
      <w:r w:rsidRPr="00316DC5">
        <w:rPr>
          <w:rFonts w:ascii="Times New Roman" w:hAnsi="Times New Roman" w:cs="Times New Roman"/>
          <w:color w:val="auto"/>
          <w:sz w:val="28"/>
          <w:szCs w:val="24"/>
        </w:rPr>
        <w:t xml:space="preserve">     3.1. Предмет, задачи и объекты </w:t>
      </w:r>
      <w:proofErr w:type="gramStart"/>
      <w:r w:rsidRPr="00316DC5">
        <w:rPr>
          <w:rFonts w:ascii="Times New Roman" w:hAnsi="Times New Roman" w:cs="Times New Roman"/>
          <w:color w:val="auto"/>
          <w:sz w:val="28"/>
          <w:szCs w:val="24"/>
        </w:rPr>
        <w:t>контроля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 xml:space="preserve"> за</w:t>
      </w:r>
      <w:proofErr w:type="gramEnd"/>
      <w:r w:rsidRPr="00316DC5">
        <w:rPr>
          <w:rFonts w:ascii="Times New Roman" w:hAnsi="Times New Roman" w:cs="Times New Roman"/>
          <w:color w:val="auto"/>
          <w:sz w:val="28"/>
          <w:szCs w:val="24"/>
        </w:rPr>
        <w:t xml:space="preserve"> состояни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>ем</w:t>
      </w:r>
      <w:r w:rsidRPr="00316DC5">
        <w:rPr>
          <w:rFonts w:ascii="Times New Roman" w:hAnsi="Times New Roman" w:cs="Times New Roman"/>
          <w:color w:val="auto"/>
          <w:sz w:val="28"/>
          <w:szCs w:val="24"/>
        </w:rPr>
        <w:t xml:space="preserve"> муниципальных займов и кредитов, предоставленных </w:t>
      </w:r>
      <w:r>
        <w:rPr>
          <w:rFonts w:ascii="Times New Roman" w:hAnsi="Times New Roman" w:cs="Times New Roman"/>
          <w:sz w:val="28"/>
          <w:szCs w:val="24"/>
        </w:rPr>
        <w:t xml:space="preserve">городскому округу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316DC5">
        <w:rPr>
          <w:rFonts w:ascii="Times New Roman" w:hAnsi="Times New Roman" w:cs="Times New Roman"/>
          <w:color w:val="auto"/>
          <w:sz w:val="28"/>
          <w:szCs w:val="24"/>
        </w:rPr>
        <w:t xml:space="preserve"> кредитными организациями Российской Федерации, бюджетных кредитов из других бюджетов бюджетной системы Российской Федерации (далее – контроль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 xml:space="preserve"> за</w:t>
      </w:r>
      <w:r w:rsidRPr="00316DC5">
        <w:rPr>
          <w:rFonts w:ascii="Times New Roman" w:hAnsi="Times New Roman" w:cs="Times New Roman"/>
          <w:color w:val="auto"/>
          <w:sz w:val="28"/>
          <w:szCs w:val="24"/>
        </w:rPr>
        <w:t xml:space="preserve"> состояни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>ем</w:t>
      </w:r>
      <w:r w:rsidRPr="00316DC5">
        <w:rPr>
          <w:rFonts w:ascii="Times New Roman" w:hAnsi="Times New Roman" w:cs="Times New Roman"/>
          <w:color w:val="auto"/>
          <w:sz w:val="28"/>
          <w:szCs w:val="24"/>
        </w:rPr>
        <w:t xml:space="preserve"> муниципальных займов и кредитов, муниципальные займы и кредиты).</w:t>
      </w:r>
    </w:p>
    <w:p w:rsidR="00643279" w:rsidRPr="007C4A9B" w:rsidRDefault="002C4995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>С</w:t>
      </w:r>
      <w:r w:rsidR="00643279">
        <w:rPr>
          <w:rFonts w:ascii="Times New Roman" w:hAnsi="Times New Roman" w:cs="Times New Roman"/>
          <w:color w:val="auto"/>
          <w:sz w:val="28"/>
          <w:szCs w:val="24"/>
        </w:rPr>
        <w:t>четная палата</w:t>
      </w:r>
      <w:r w:rsidR="00643279" w:rsidRPr="007C4A9B">
        <w:rPr>
          <w:rFonts w:ascii="Times New Roman" w:hAnsi="Times New Roman" w:cs="Times New Roman"/>
          <w:color w:val="auto"/>
          <w:sz w:val="28"/>
          <w:szCs w:val="24"/>
        </w:rPr>
        <w:t xml:space="preserve"> осуществляет контроль эффективности и соответствия нормативным правовым актам Российской Федерации, Московской области, </w:t>
      </w:r>
      <w:r w:rsidR="00643279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t>Домодедово</w:t>
      </w:r>
      <w:r w:rsidR="00643279" w:rsidRPr="00643810">
        <w:rPr>
          <w:rFonts w:ascii="Times New Roman" w:hAnsi="Times New Roman" w:cs="Times New Roman"/>
          <w:color w:val="auto"/>
          <w:sz w:val="28"/>
          <w:szCs w:val="24"/>
        </w:rPr>
        <w:t xml:space="preserve"> порядка использования</w:t>
      </w:r>
      <w:r w:rsidR="00643279" w:rsidRPr="007C4A9B">
        <w:rPr>
          <w:rFonts w:ascii="Times New Roman" w:hAnsi="Times New Roman" w:cs="Times New Roman"/>
          <w:color w:val="auto"/>
          <w:sz w:val="28"/>
          <w:szCs w:val="24"/>
        </w:rPr>
        <w:t xml:space="preserve"> муниципальных займов и кредитов от кредитных организаций Российской Федерации, выраженных в валюте Российской Федерации, бюджетных кредитов из других бюджетов бюджетной системы Российской Федерации.</w:t>
      </w:r>
    </w:p>
    <w:p w:rsidR="00643279" w:rsidRDefault="00643279" w:rsidP="00643279">
      <w:pPr>
        <w:pStyle w:val="ConsPlusNormal"/>
        <w:tabs>
          <w:tab w:val="left" w:pos="1134"/>
          <w:tab w:val="left" w:pos="1418"/>
        </w:tabs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3.1.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1. </w:t>
      </w:r>
      <w:r w:rsidRPr="00643810">
        <w:rPr>
          <w:rFonts w:ascii="Times New Roman" w:hAnsi="Times New Roman" w:cs="Times New Roman"/>
          <w:color w:val="auto"/>
          <w:sz w:val="28"/>
          <w:szCs w:val="24"/>
        </w:rPr>
        <w:t xml:space="preserve">Предметом муниципального </w:t>
      </w:r>
      <w:proofErr w:type="gramStart"/>
      <w:r w:rsidRPr="007C4A9B">
        <w:rPr>
          <w:rFonts w:ascii="Times New Roman" w:hAnsi="Times New Roman" w:cs="Times New Roman"/>
          <w:color w:val="auto"/>
          <w:sz w:val="28"/>
          <w:szCs w:val="24"/>
        </w:rPr>
        <w:t>контроля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 xml:space="preserve"> за</w:t>
      </w:r>
      <w:proofErr w:type="gramEnd"/>
      <w:r w:rsidRPr="007C4A9B">
        <w:rPr>
          <w:rFonts w:ascii="Times New Roman" w:hAnsi="Times New Roman" w:cs="Times New Roman"/>
          <w:color w:val="auto"/>
          <w:sz w:val="28"/>
          <w:szCs w:val="24"/>
        </w:rPr>
        <w:t xml:space="preserve"> состояни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>ем</w:t>
      </w:r>
      <w:r w:rsidRPr="007C4A9B">
        <w:rPr>
          <w:rFonts w:ascii="Times New Roman" w:hAnsi="Times New Roman" w:cs="Times New Roman"/>
          <w:color w:val="auto"/>
          <w:sz w:val="28"/>
          <w:szCs w:val="24"/>
        </w:rPr>
        <w:t xml:space="preserve"> муниципальных займов и кредитов является процесс: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7C4A9B">
        <w:rPr>
          <w:rFonts w:ascii="Times New Roman" w:hAnsi="Times New Roman" w:cs="Times New Roman"/>
          <w:color w:val="auto"/>
          <w:sz w:val="28"/>
          <w:szCs w:val="24"/>
        </w:rPr>
        <w:t xml:space="preserve">формирования и исполнения обязательств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7C4A9B">
        <w:rPr>
          <w:rFonts w:ascii="Times New Roman" w:hAnsi="Times New Roman" w:cs="Times New Roman"/>
          <w:color w:val="auto"/>
          <w:sz w:val="28"/>
          <w:szCs w:val="24"/>
        </w:rPr>
        <w:t xml:space="preserve"> по </w:t>
      </w:r>
      <w:r w:rsidRPr="007C4A9B">
        <w:rPr>
          <w:rFonts w:ascii="Times New Roman" w:hAnsi="Times New Roman" w:cs="Times New Roman"/>
          <w:color w:val="auto"/>
          <w:kern w:val="0"/>
          <w:sz w:val="28"/>
          <w:szCs w:val="28"/>
          <w:lang w:bidi="ar-SA"/>
        </w:rPr>
        <w:t>муниципальным займам и кредитам</w:t>
      </w:r>
      <w:r w:rsidRPr="007C4A9B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7C4A9B">
        <w:rPr>
          <w:rFonts w:ascii="Times New Roman" w:hAnsi="Times New Roman" w:cs="Times New Roman"/>
          <w:color w:val="auto"/>
          <w:sz w:val="28"/>
          <w:szCs w:val="24"/>
        </w:rPr>
        <w:t>Предметом контроля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 xml:space="preserve"> за </w:t>
      </w:r>
      <w:r w:rsidRPr="007C4A9B">
        <w:rPr>
          <w:rFonts w:ascii="Times New Roman" w:hAnsi="Times New Roman" w:cs="Times New Roman"/>
          <w:color w:val="auto"/>
          <w:sz w:val="28"/>
          <w:szCs w:val="24"/>
        </w:rPr>
        <w:t xml:space="preserve"> состояни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>ем</w:t>
      </w:r>
      <w:r w:rsidRPr="007C4A9B">
        <w:rPr>
          <w:rFonts w:ascii="Times New Roman" w:hAnsi="Times New Roman" w:cs="Times New Roman"/>
          <w:color w:val="auto"/>
          <w:sz w:val="28"/>
          <w:szCs w:val="24"/>
        </w:rPr>
        <w:t xml:space="preserve"> муниципальных займов и кредитов является также деятельность объектов контроля </w:t>
      </w:r>
      <w:proofErr w:type="gramStart"/>
      <w:r w:rsidRPr="007C4A9B">
        <w:rPr>
          <w:rFonts w:ascii="Times New Roman" w:hAnsi="Times New Roman" w:cs="Times New Roman"/>
          <w:color w:val="auto"/>
          <w:sz w:val="28"/>
          <w:szCs w:val="24"/>
        </w:rPr>
        <w:t>по</w:t>
      </w:r>
      <w:proofErr w:type="gramEnd"/>
      <w:r w:rsidRPr="007C4A9B">
        <w:rPr>
          <w:rFonts w:ascii="Times New Roman" w:hAnsi="Times New Roman" w:cs="Times New Roman"/>
          <w:color w:val="auto"/>
          <w:sz w:val="28"/>
          <w:szCs w:val="24"/>
        </w:rPr>
        <w:t>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7C4A9B">
        <w:rPr>
          <w:rFonts w:ascii="Times New Roman" w:hAnsi="Times New Roman" w:cs="Times New Roman"/>
          <w:color w:val="auto"/>
          <w:sz w:val="28"/>
          <w:szCs w:val="24"/>
        </w:rPr>
        <w:t>использованию и возврату (погашению) муниципальных займов и кредитов;</w:t>
      </w:r>
    </w:p>
    <w:p w:rsidR="00643279" w:rsidRPr="007C4A9B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7C4A9B">
        <w:rPr>
          <w:rFonts w:ascii="Times New Roman" w:hAnsi="Times New Roman" w:cs="Times New Roman"/>
          <w:color w:val="auto"/>
          <w:sz w:val="28"/>
          <w:szCs w:val="24"/>
        </w:rPr>
        <w:t>начислению и выплате процентов за пользование муниципальных займов и кредитов, штрафов, пеней.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3.1.2. 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Задачами муниципального </w:t>
      </w:r>
      <w:proofErr w:type="gramStart"/>
      <w:r w:rsidRPr="007C4A9B">
        <w:rPr>
          <w:rFonts w:ascii="Times New Roman" w:hAnsi="Times New Roman" w:cs="Times New Roman"/>
          <w:color w:val="auto"/>
          <w:sz w:val="28"/>
          <w:szCs w:val="24"/>
        </w:rPr>
        <w:t>контроля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 xml:space="preserve"> за</w:t>
      </w:r>
      <w:proofErr w:type="gramEnd"/>
      <w:r w:rsidRPr="007C4A9B">
        <w:rPr>
          <w:rFonts w:ascii="Times New Roman" w:hAnsi="Times New Roman" w:cs="Times New Roman"/>
          <w:color w:val="auto"/>
          <w:sz w:val="28"/>
          <w:szCs w:val="24"/>
        </w:rPr>
        <w:t xml:space="preserve"> состояни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>ем</w:t>
      </w:r>
      <w:r w:rsidRPr="007C4A9B">
        <w:rPr>
          <w:rFonts w:ascii="Times New Roman" w:hAnsi="Times New Roman" w:cs="Times New Roman"/>
          <w:color w:val="auto"/>
          <w:sz w:val="28"/>
          <w:szCs w:val="24"/>
        </w:rPr>
        <w:t xml:space="preserve"> муниципальных займов и кредитов являются:</w:t>
      </w:r>
    </w:p>
    <w:p w:rsidR="00643279" w:rsidRDefault="00643279" w:rsidP="0064327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7C4A9B">
        <w:rPr>
          <w:rFonts w:ascii="Times New Roman" w:hAnsi="Times New Roman" w:cs="Times New Roman"/>
          <w:color w:val="auto"/>
          <w:sz w:val="28"/>
          <w:szCs w:val="24"/>
        </w:rPr>
        <w:lastRenderedPageBreak/>
        <w:t>оценка нормативной и методической базы по вопросам использования муниципальных займов и кредитов;</w:t>
      </w:r>
    </w:p>
    <w:p w:rsidR="00643279" w:rsidRDefault="00643279" w:rsidP="0064327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363769">
        <w:rPr>
          <w:rFonts w:ascii="Times New Roman" w:hAnsi="Times New Roman" w:cs="Times New Roman"/>
          <w:color w:val="auto"/>
          <w:sz w:val="28"/>
          <w:szCs w:val="24"/>
        </w:rPr>
        <w:t>оценка целевого и эффективного использования муниципальных займов и кредитов;</w:t>
      </w:r>
    </w:p>
    <w:p w:rsidR="00643279" w:rsidRDefault="00643279" w:rsidP="0064327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363769">
        <w:rPr>
          <w:rFonts w:ascii="Times New Roman" w:hAnsi="Times New Roman" w:cs="Times New Roman"/>
          <w:color w:val="auto"/>
          <w:sz w:val="28"/>
          <w:szCs w:val="24"/>
        </w:rPr>
        <w:t>определение объемов, возврата (погашения) муниципальных займов и кредитов, включая проценты, штрафы и пени (в случае, если предоставленные муниципальные займы и кредиты не погашены в установленные сроки);</w:t>
      </w:r>
    </w:p>
    <w:p w:rsidR="00643279" w:rsidRDefault="00643279" w:rsidP="0064327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363769">
        <w:rPr>
          <w:rFonts w:ascii="Times New Roman" w:hAnsi="Times New Roman" w:cs="Times New Roman"/>
          <w:color w:val="auto"/>
          <w:sz w:val="28"/>
          <w:szCs w:val="24"/>
        </w:rPr>
        <w:t>определение объемов задолженности по муниципальным займам и кредитам, в том числе просроченной задолженности;</w:t>
      </w:r>
    </w:p>
    <w:p w:rsidR="00643279" w:rsidRDefault="00643279" w:rsidP="0064327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363769">
        <w:rPr>
          <w:rFonts w:ascii="Times New Roman" w:hAnsi="Times New Roman" w:cs="Times New Roman"/>
          <w:color w:val="auto"/>
          <w:sz w:val="28"/>
          <w:szCs w:val="24"/>
        </w:rPr>
        <w:t>оценка результатов реструктуризации муниципальных займов и кредитов;</w:t>
      </w:r>
    </w:p>
    <w:p w:rsidR="00643279" w:rsidRPr="00363769" w:rsidRDefault="00643279" w:rsidP="00643279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 w:rsidRPr="00363769">
        <w:rPr>
          <w:rFonts w:ascii="Times New Roman" w:hAnsi="Times New Roman" w:cs="Times New Roman"/>
          <w:color w:val="auto"/>
          <w:sz w:val="28"/>
          <w:szCs w:val="24"/>
        </w:rPr>
        <w:t>оценка правильности ведения, полноты учета и достоверности бюджетной отчетности: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 источниках внутреннего финансирования дефицита бюджета</w:t>
      </w:r>
      <w:r w:rsidRPr="00523C4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в части средств на получение </w:t>
      </w:r>
      <w:r w:rsidRPr="00314659">
        <w:rPr>
          <w:rFonts w:ascii="Times New Roman" w:hAnsi="Times New Roman" w:cs="Times New Roman"/>
          <w:color w:val="auto"/>
          <w:sz w:val="28"/>
          <w:szCs w:val="24"/>
        </w:rPr>
        <w:t>муниципальных займов и кредитов,</w:t>
      </w:r>
      <w:r>
        <w:rPr>
          <w:rFonts w:ascii="Times New Roman" w:hAnsi="Times New Roman" w:cs="Times New Roman"/>
          <w:sz w:val="28"/>
          <w:szCs w:val="24"/>
        </w:rPr>
        <w:t xml:space="preserve"> погашение основного долга по </w:t>
      </w:r>
      <w:r w:rsidRPr="00314659">
        <w:rPr>
          <w:rFonts w:ascii="Times New Roman" w:hAnsi="Times New Roman" w:cs="Times New Roman"/>
          <w:color w:val="auto"/>
          <w:sz w:val="28"/>
          <w:szCs w:val="24"/>
        </w:rPr>
        <w:t>ним;</w:t>
      </w:r>
    </w:p>
    <w:p w:rsidR="00643279" w:rsidRPr="00314659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314659">
        <w:rPr>
          <w:rFonts w:ascii="Times New Roman" w:hAnsi="Times New Roman" w:cs="Times New Roman"/>
          <w:color w:val="auto"/>
          <w:sz w:val="28"/>
          <w:szCs w:val="24"/>
        </w:rPr>
        <w:t xml:space="preserve">об объеме и структуре задолженности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314659">
        <w:rPr>
          <w:rFonts w:ascii="Times New Roman" w:hAnsi="Times New Roman" w:cs="Times New Roman"/>
          <w:color w:val="auto"/>
          <w:sz w:val="28"/>
          <w:szCs w:val="24"/>
        </w:rPr>
        <w:t xml:space="preserve"> по муниципальным займам и кредитам, в том числе об объеме списанной и восстановленной в учете задолженности по денежным обязательствам перед кредиторами.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3.1.3. </w:t>
      </w:r>
      <w:r w:rsidRPr="00643810">
        <w:rPr>
          <w:rFonts w:ascii="Times New Roman" w:hAnsi="Times New Roman" w:cs="Times New Roman"/>
          <w:sz w:val="28"/>
          <w:szCs w:val="24"/>
        </w:rPr>
        <w:t xml:space="preserve">Объекты муниципального </w:t>
      </w:r>
      <w:r w:rsidRPr="00314659">
        <w:rPr>
          <w:rFonts w:ascii="Times New Roman" w:hAnsi="Times New Roman" w:cs="Times New Roman"/>
          <w:color w:val="auto"/>
          <w:sz w:val="28"/>
          <w:szCs w:val="24"/>
        </w:rPr>
        <w:t>контроля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314659">
        <w:rPr>
          <w:rFonts w:ascii="Times New Roman" w:hAnsi="Times New Roman" w:cs="Times New Roman"/>
          <w:color w:val="auto"/>
          <w:sz w:val="28"/>
          <w:szCs w:val="24"/>
        </w:rPr>
        <w:t>состояния муниципальных займов и кредитов определяются в соответствии со статьей</w:t>
      </w:r>
      <w:r>
        <w:rPr>
          <w:rFonts w:ascii="Times New Roman" w:hAnsi="Times New Roman" w:cs="Times New Roman"/>
          <w:sz w:val="28"/>
          <w:szCs w:val="24"/>
        </w:rPr>
        <w:t xml:space="preserve"> 266.1 БК РФ.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>. К</w:t>
      </w:r>
      <w:r w:rsidRPr="00314659">
        <w:rPr>
          <w:rFonts w:ascii="Times New Roman" w:hAnsi="Times New Roman" w:cs="Times New Roman"/>
          <w:color w:val="auto"/>
          <w:sz w:val="28"/>
          <w:szCs w:val="24"/>
        </w:rPr>
        <w:t xml:space="preserve">онтроль состояния муниципальных займов и кредитов, представленных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городскому округу 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>Домодедово</w:t>
      </w:r>
      <w:r w:rsidRPr="00314659">
        <w:rPr>
          <w:rFonts w:ascii="Times New Roman" w:hAnsi="Times New Roman" w:cs="Times New Roman"/>
          <w:color w:val="auto"/>
          <w:sz w:val="28"/>
          <w:szCs w:val="24"/>
        </w:rPr>
        <w:t xml:space="preserve"> кредитными организациями Российской Федерации, бюджетных кредитов из других бюджетов бюджетной системы Российской Федерации.</w:t>
      </w:r>
    </w:p>
    <w:p w:rsidR="00643279" w:rsidRPr="00446F39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446F39">
        <w:rPr>
          <w:rFonts w:ascii="Times New Roman" w:hAnsi="Times New Roman" w:cs="Times New Roman"/>
          <w:color w:val="auto"/>
          <w:sz w:val="28"/>
          <w:szCs w:val="24"/>
        </w:rPr>
        <w:t xml:space="preserve">3.2.1. При проведении предварительного контроля состояния муниципальных займов и кредитов проверяется соответствие законодательству Российской Федерации и Московской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области, 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 xml:space="preserve">муниципальным правовым актам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 xml:space="preserve">, а также обоснованность предусматриваемых проектом решения о бюджете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 xml:space="preserve"> на очередной финансовый год и плановый период: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объемов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источников внутреннего финансирования дефицита бюджета 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части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средств на получение указанных муниципальных займов и 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>кредитов и средств на погашение основного долга по ним;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объемов расходов бюджета</w:t>
      </w:r>
      <w:r w:rsidRPr="00523C4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уплату процентов за пользование 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>муниципальными займами и кредитами, денежных взысканий (штрафов) за нарушение условий договоров (соглашений) о предоставлении указанных муниципальных займов и кредитов;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объемов и 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>условий реструктуризации обязательств (задолженности) перед кредиторами по указанным муниципальным займам и кредитам.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Обоснованность планируемых объемов и условий получения 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>муниципальных займов и кредитов определяется с учетом: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соответствия указанных объемов законодательным актам Российской Федерации, Московской области, иным нормативным правовым актам и методическим документам 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 xml:space="preserve">(в том числе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>),</w:t>
      </w:r>
      <w:r>
        <w:rPr>
          <w:rFonts w:ascii="Times New Roman" w:hAnsi="Times New Roman" w:cs="Times New Roman"/>
          <w:sz w:val="28"/>
          <w:szCs w:val="24"/>
        </w:rPr>
        <w:t xml:space="preserve"> являющимся основанием для формирования показателей проекта решения о 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>бюджете</w:t>
      </w:r>
      <w:r w:rsidRPr="00523C4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 w:rsidRPr="00446F39">
        <w:rPr>
          <w:rFonts w:ascii="Times New Roman" w:hAnsi="Times New Roman" w:cs="Times New Roman"/>
          <w:color w:val="auto"/>
          <w:sz w:val="28"/>
          <w:szCs w:val="24"/>
        </w:rPr>
        <w:t xml:space="preserve">объемов и структуры задолженности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 xml:space="preserve"> по муниципальным займам и кредитам;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объемов и условий планируемой реструктуризации обязательств 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 xml:space="preserve">(задолженности)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 xml:space="preserve"> по муниципальным займам и кредитам.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Обоснованность планируемых объемов возврата (погашения) 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>муниципальных займов и кредитов,</w:t>
      </w:r>
      <w:r>
        <w:rPr>
          <w:rFonts w:ascii="Times New Roman" w:hAnsi="Times New Roman" w:cs="Times New Roman"/>
          <w:sz w:val="28"/>
          <w:szCs w:val="24"/>
        </w:rPr>
        <w:t xml:space="preserve"> объемов расходов на уплату процентов за </w:t>
      </w:r>
      <w:r w:rsidRPr="00446F39">
        <w:rPr>
          <w:rFonts w:ascii="Times New Roman" w:hAnsi="Times New Roman" w:cs="Times New Roman"/>
          <w:color w:val="auto"/>
          <w:sz w:val="28"/>
          <w:szCs w:val="24"/>
        </w:rPr>
        <w:t>предоставление муниципальных займов и кредитов, денежных взысканий (штрафов) за нарушение условий договоров (соглашений) о предоставлении муниципальных займов и кредитов определяется с учетом: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 w:rsidRPr="00D22027">
        <w:rPr>
          <w:rFonts w:ascii="Times New Roman" w:hAnsi="Times New Roman" w:cs="Times New Roman"/>
          <w:color w:val="auto"/>
          <w:sz w:val="28"/>
          <w:szCs w:val="24"/>
        </w:rPr>
        <w:t>графиков платежей, формируемых на основании соглашений (договоров) о предоставлении муниципальных займов и кредитов;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анализа данных о соблюдении городским округом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условий соглашений </w:t>
      </w:r>
      <w:r w:rsidRPr="00D22027">
        <w:rPr>
          <w:rFonts w:ascii="Times New Roman" w:hAnsi="Times New Roman" w:cs="Times New Roman"/>
          <w:color w:val="auto"/>
          <w:sz w:val="28"/>
          <w:szCs w:val="24"/>
        </w:rPr>
        <w:t>(договоров) о</w:t>
      </w:r>
      <w:r>
        <w:rPr>
          <w:rFonts w:ascii="Times New Roman" w:hAnsi="Times New Roman" w:cs="Times New Roman"/>
          <w:sz w:val="28"/>
          <w:szCs w:val="24"/>
        </w:rPr>
        <w:t xml:space="preserve"> предоставлении </w:t>
      </w:r>
      <w:r w:rsidRPr="00D22027">
        <w:rPr>
          <w:rFonts w:ascii="Times New Roman" w:hAnsi="Times New Roman" w:cs="Times New Roman"/>
          <w:color w:val="auto"/>
          <w:sz w:val="28"/>
          <w:szCs w:val="24"/>
        </w:rPr>
        <w:t xml:space="preserve">муниципальных займов и кредитов и мерах, принятых кредитором к </w:t>
      </w:r>
      <w:r>
        <w:rPr>
          <w:rFonts w:ascii="Times New Roman" w:hAnsi="Times New Roman" w:cs="Times New Roman"/>
          <w:color w:val="auto"/>
          <w:sz w:val="28"/>
          <w:szCs w:val="24"/>
        </w:rPr>
        <w:t>городскому округу</w:t>
      </w:r>
      <w:r w:rsidRPr="00D22027">
        <w:rPr>
          <w:rFonts w:ascii="Times New Roman" w:hAnsi="Times New Roman" w:cs="Times New Roman"/>
          <w:color w:val="auto"/>
          <w:sz w:val="28"/>
          <w:szCs w:val="24"/>
        </w:rPr>
        <w:t>, в случае нарушения условий предоставления муниципальных займов и кредитов.</w:t>
      </w:r>
    </w:p>
    <w:p w:rsidR="00643279" w:rsidRPr="00D22027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D22027">
        <w:rPr>
          <w:rFonts w:ascii="Times New Roman" w:hAnsi="Times New Roman" w:cs="Times New Roman"/>
          <w:color w:val="auto"/>
          <w:sz w:val="28"/>
          <w:szCs w:val="24"/>
        </w:rPr>
        <w:t>3.2.2. При проведении оперативного анализа и контроля муниципальных займов и кредитов за истекший период текущего финансового года проверяются: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260AA4">
        <w:rPr>
          <w:rFonts w:ascii="Times New Roman" w:hAnsi="Times New Roman" w:cs="Times New Roman"/>
          <w:color w:val="auto"/>
          <w:sz w:val="28"/>
          <w:szCs w:val="24"/>
        </w:rPr>
        <w:t xml:space="preserve">соответствие законодательству Российской Федерации, Московской области, муниципальным правовым актам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260AA4">
        <w:rPr>
          <w:rFonts w:ascii="Times New Roman" w:hAnsi="Times New Roman" w:cs="Times New Roman"/>
          <w:color w:val="auto"/>
          <w:sz w:val="28"/>
          <w:szCs w:val="24"/>
        </w:rPr>
        <w:t xml:space="preserve">, а также целесообразность получения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городским округом 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>Домодедово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260AA4">
        <w:rPr>
          <w:rFonts w:ascii="Times New Roman" w:hAnsi="Times New Roman" w:cs="Times New Roman"/>
          <w:color w:val="auto"/>
          <w:sz w:val="28"/>
          <w:szCs w:val="24"/>
        </w:rPr>
        <w:t>муниципальных займов и кредитов;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 предоставления </w:t>
      </w:r>
      <w:r w:rsidRPr="00260AA4">
        <w:rPr>
          <w:rFonts w:ascii="Times New Roman" w:hAnsi="Times New Roman" w:cs="Times New Roman"/>
          <w:color w:val="auto"/>
          <w:sz w:val="28"/>
          <w:szCs w:val="24"/>
        </w:rPr>
        <w:t>муниципальных займов и кредитов,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60AA4">
        <w:rPr>
          <w:rFonts w:ascii="Times New Roman" w:hAnsi="Times New Roman" w:cs="Times New Roman"/>
          <w:color w:val="auto"/>
          <w:sz w:val="28"/>
          <w:szCs w:val="24"/>
        </w:rPr>
        <w:t>возврата (погашения) указанных муниципальных займов и кредитов и расходов на их обслуживание (в сопоставлении с плановыми показателями);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260AA4">
        <w:rPr>
          <w:rFonts w:ascii="Times New Roman" w:hAnsi="Times New Roman" w:cs="Times New Roman"/>
          <w:color w:val="auto"/>
          <w:sz w:val="28"/>
          <w:szCs w:val="24"/>
        </w:rPr>
        <w:t xml:space="preserve">фактические объемы и структура задолженности, в том числе просроченной задолженности,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2C4995">
        <w:rPr>
          <w:rFonts w:ascii="Times New Roman" w:hAnsi="Times New Roman" w:cs="Times New Roman"/>
          <w:sz w:val="28"/>
          <w:szCs w:val="24"/>
        </w:rPr>
        <w:t>Домодедово</w:t>
      </w:r>
      <w:r w:rsidRPr="00260AA4">
        <w:rPr>
          <w:rFonts w:ascii="Times New Roman" w:hAnsi="Times New Roman" w:cs="Times New Roman"/>
          <w:color w:val="auto"/>
          <w:sz w:val="28"/>
          <w:szCs w:val="24"/>
        </w:rPr>
        <w:t xml:space="preserve"> по муниципальным займам и кредитам;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260AA4">
        <w:rPr>
          <w:rFonts w:ascii="Times New Roman" w:hAnsi="Times New Roman" w:cs="Times New Roman"/>
          <w:color w:val="auto"/>
          <w:sz w:val="28"/>
          <w:szCs w:val="24"/>
        </w:rPr>
        <w:t xml:space="preserve">соблюдение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городским округом </w:t>
      </w:r>
      <w:r w:rsidR="002C4995">
        <w:rPr>
          <w:rFonts w:ascii="Times New Roman" w:hAnsi="Times New Roman" w:cs="Times New Roman"/>
          <w:color w:val="auto"/>
          <w:sz w:val="28"/>
          <w:szCs w:val="24"/>
        </w:rPr>
        <w:t>Домодедово</w:t>
      </w:r>
      <w:r w:rsidRPr="00260AA4">
        <w:rPr>
          <w:rFonts w:ascii="Times New Roman" w:hAnsi="Times New Roman" w:cs="Times New Roman"/>
          <w:color w:val="auto"/>
          <w:sz w:val="28"/>
          <w:szCs w:val="24"/>
        </w:rPr>
        <w:t xml:space="preserve"> условий соглашений (договоров) о предоставлении ему муниципальных займов и кредитов;</w:t>
      </w:r>
    </w:p>
    <w:p w:rsidR="00643279" w:rsidRPr="004D3EC9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наличие факторов, которые способны привести к корректировке утвержденных решением о бюджете 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объемов предоставления из других бюджетов бюджетной системы Российской Федерации бюджетных кредитов бюджету 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установленных плановых значений источников внутреннего финансирования дефицита бюджета</w:t>
      </w:r>
      <w:r w:rsidRPr="00523C4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в части предоставления и возврата указанных кредитов.</w:t>
      </w:r>
      <w:proofErr w:type="gramEnd"/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 w:rsidRPr="00A63F01">
        <w:rPr>
          <w:rFonts w:ascii="Times New Roman" w:hAnsi="Times New Roman" w:cs="Times New Roman"/>
          <w:color w:val="auto"/>
          <w:sz w:val="28"/>
          <w:szCs w:val="24"/>
        </w:rPr>
        <w:lastRenderedPageBreak/>
        <w:t>3.2.3. При проведении последующего контроля состояния муниципальных займов и кредитов</w:t>
      </w:r>
      <w:r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устанавливаются и оцениваются: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объемы, обоснованность, полнота и своевременность предоставления </w:t>
      </w:r>
      <w:r w:rsidRPr="00A63F01">
        <w:rPr>
          <w:rFonts w:ascii="Times New Roman" w:hAnsi="Times New Roman" w:cs="Times New Roman"/>
          <w:color w:val="auto"/>
          <w:sz w:val="28"/>
          <w:szCs w:val="24"/>
        </w:rPr>
        <w:t>муниципальных займов и кредитов,</w:t>
      </w:r>
      <w:r>
        <w:rPr>
          <w:rFonts w:ascii="Times New Roman" w:hAnsi="Times New Roman" w:cs="Times New Roman"/>
          <w:sz w:val="28"/>
          <w:szCs w:val="24"/>
        </w:rPr>
        <w:t xml:space="preserve"> соблюдение установленных </w:t>
      </w:r>
      <w:r w:rsidRPr="00A63F01">
        <w:rPr>
          <w:rFonts w:ascii="Times New Roman" w:hAnsi="Times New Roman" w:cs="Times New Roman"/>
          <w:color w:val="auto"/>
          <w:sz w:val="28"/>
          <w:szCs w:val="24"/>
        </w:rPr>
        <w:t xml:space="preserve">решением о бюджете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 w:rsidRPr="00A63F01">
        <w:rPr>
          <w:rFonts w:ascii="Times New Roman" w:hAnsi="Times New Roman" w:cs="Times New Roman"/>
          <w:color w:val="auto"/>
          <w:sz w:val="28"/>
          <w:szCs w:val="24"/>
        </w:rPr>
        <w:t xml:space="preserve"> объемов предоставления указанных муниципальных займов и кредитов;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фактические объемы, обоснованность, полнота и своевременность возврата (погашения</w:t>
      </w:r>
      <w:r w:rsidRPr="00A63F01">
        <w:rPr>
          <w:rFonts w:ascii="Times New Roman" w:hAnsi="Times New Roman" w:cs="Times New Roman"/>
          <w:color w:val="auto"/>
          <w:sz w:val="28"/>
          <w:szCs w:val="24"/>
        </w:rPr>
        <w:t>) муниципальных займов и кредитов;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объемы, обоснованность исчисления, полнота и своевременность уплаты расходов за обслуживание 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муниципальных займов и кредитов,</w:t>
      </w:r>
      <w:r>
        <w:rPr>
          <w:rFonts w:ascii="Times New Roman" w:hAnsi="Times New Roman" w:cs="Times New Roman"/>
          <w:sz w:val="28"/>
          <w:szCs w:val="24"/>
        </w:rPr>
        <w:t xml:space="preserve"> законность принятия решений о возврате излишне уплаченных (взысканных) платежей и осуществления их возвратов;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соответствие фактических величин показателей 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по муниципальным займам</w:t>
      </w:r>
      <w:r w:rsidRPr="00CA105F">
        <w:rPr>
          <w:rFonts w:ascii="Times New Roman" w:hAnsi="Times New Roman" w:cs="Times New Roman"/>
          <w:color w:val="0070C0"/>
          <w:sz w:val="28"/>
          <w:szCs w:val="24"/>
        </w:rPr>
        <w:t xml:space="preserve"> 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и </w:t>
      </w:r>
      <w:proofErr w:type="gramStart"/>
      <w:r w:rsidRPr="00B6097B">
        <w:rPr>
          <w:rFonts w:ascii="Times New Roman" w:hAnsi="Times New Roman" w:cs="Times New Roman"/>
          <w:color w:val="auto"/>
          <w:sz w:val="28"/>
          <w:szCs w:val="24"/>
        </w:rPr>
        <w:t>кредитам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плановым показателям, установленным решением о бюджете</w:t>
      </w:r>
      <w:r w:rsidRPr="00523C4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и сводной бюджетной росписью бюджета</w:t>
      </w:r>
      <w:r w:rsidRPr="00E47B7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(с анализом причин отклонений от плановых показателей);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фактические объемы и структура задолженности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, в том числе просроченной задолженности, по муниципальным займам и кредитам;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результаты реструктуризации задолженности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по муниципальным займам и кредитам;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соблюдение городским округом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условий соглашений 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(договоров) о предоставлении ему муниципальных займов и кредитов;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влияние предоставления 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муниципальных займов и кредитов</w:t>
      </w:r>
      <w:r>
        <w:rPr>
          <w:rFonts w:ascii="Times New Roman" w:hAnsi="Times New Roman" w:cs="Times New Roman"/>
          <w:sz w:val="28"/>
          <w:szCs w:val="24"/>
        </w:rPr>
        <w:t xml:space="preserve"> на обеспечение сбалансированности бюджета 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и сокращение (ограничение роста) его расходов на обслуживание муниципального долга.</w:t>
      </w: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643279" w:rsidRPr="00F2118D" w:rsidRDefault="00643279" w:rsidP="0064327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2118D">
        <w:rPr>
          <w:rFonts w:ascii="Times New Roman" w:hAnsi="Times New Roman" w:cs="Times New Roman"/>
          <w:b/>
          <w:color w:val="auto"/>
          <w:sz w:val="28"/>
          <w:szCs w:val="24"/>
        </w:rPr>
        <w:t xml:space="preserve">4. </w:t>
      </w:r>
      <w:proofErr w:type="gramStart"/>
      <w:r w:rsidR="00FA3BC7">
        <w:rPr>
          <w:rFonts w:ascii="Times New Roman" w:hAnsi="Times New Roman" w:cs="Times New Roman"/>
          <w:b/>
          <w:color w:val="auto"/>
          <w:sz w:val="28"/>
          <w:szCs w:val="24"/>
        </w:rPr>
        <w:t>К</w:t>
      </w:r>
      <w:r w:rsidRPr="00F2118D">
        <w:rPr>
          <w:rFonts w:ascii="Times New Roman" w:hAnsi="Times New Roman" w:cs="Times New Roman"/>
          <w:b/>
          <w:color w:val="auto"/>
          <w:sz w:val="28"/>
          <w:szCs w:val="24"/>
        </w:rPr>
        <w:t>онтроль</w:t>
      </w:r>
      <w:r w:rsidR="00FA3BC7">
        <w:rPr>
          <w:rFonts w:ascii="Times New Roman" w:hAnsi="Times New Roman" w:cs="Times New Roman"/>
          <w:b/>
          <w:color w:val="auto"/>
          <w:sz w:val="28"/>
          <w:szCs w:val="24"/>
        </w:rPr>
        <w:t xml:space="preserve"> за</w:t>
      </w:r>
      <w:proofErr w:type="gramEnd"/>
      <w:r w:rsidRPr="00F2118D">
        <w:rPr>
          <w:rFonts w:ascii="Times New Roman" w:hAnsi="Times New Roman" w:cs="Times New Roman"/>
          <w:b/>
          <w:color w:val="auto"/>
          <w:sz w:val="28"/>
          <w:szCs w:val="24"/>
        </w:rPr>
        <w:t xml:space="preserve"> состояни</w:t>
      </w:r>
      <w:r w:rsidR="00FA3BC7">
        <w:rPr>
          <w:rFonts w:ascii="Times New Roman" w:hAnsi="Times New Roman" w:cs="Times New Roman"/>
          <w:b/>
          <w:color w:val="auto"/>
          <w:sz w:val="28"/>
          <w:szCs w:val="24"/>
        </w:rPr>
        <w:t>ем</w:t>
      </w:r>
      <w:r w:rsidRPr="00F2118D">
        <w:rPr>
          <w:rFonts w:ascii="Times New Roman" w:hAnsi="Times New Roman" w:cs="Times New Roman"/>
          <w:b/>
          <w:color w:val="auto"/>
          <w:sz w:val="28"/>
          <w:szCs w:val="24"/>
        </w:rPr>
        <w:t xml:space="preserve"> бюджетных кредитов, </w:t>
      </w:r>
    </w:p>
    <w:p w:rsidR="00643279" w:rsidRPr="00F2118D" w:rsidRDefault="00643279" w:rsidP="00643279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proofErr w:type="gramStart"/>
      <w:r w:rsidRPr="00F2118D">
        <w:rPr>
          <w:rFonts w:ascii="Times New Roman" w:hAnsi="Times New Roman" w:cs="Times New Roman"/>
          <w:b/>
          <w:color w:val="auto"/>
          <w:sz w:val="28"/>
          <w:szCs w:val="24"/>
        </w:rPr>
        <w:t>предоставленных</w:t>
      </w:r>
      <w:proofErr w:type="gramEnd"/>
      <w:r w:rsidRPr="00F2118D">
        <w:rPr>
          <w:rFonts w:ascii="Times New Roman" w:hAnsi="Times New Roman" w:cs="Times New Roman"/>
          <w:b/>
          <w:color w:val="auto"/>
          <w:sz w:val="28"/>
          <w:szCs w:val="24"/>
        </w:rPr>
        <w:t xml:space="preserve"> из бюджета</w:t>
      </w: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 городского округа </w:t>
      </w:r>
      <w:r w:rsidR="00FA3BC7">
        <w:rPr>
          <w:rFonts w:ascii="Times New Roman" w:hAnsi="Times New Roman" w:cs="Times New Roman"/>
          <w:b/>
          <w:color w:val="auto"/>
          <w:sz w:val="28"/>
          <w:szCs w:val="24"/>
        </w:rPr>
        <w:t>Домодедово</w:t>
      </w:r>
    </w:p>
    <w:p w:rsidR="00643279" w:rsidRDefault="00643279" w:rsidP="00643279">
      <w:pPr>
        <w:pStyle w:val="ConsPlusNormal"/>
        <w:ind w:firstLine="540"/>
        <w:jc w:val="center"/>
        <w:rPr>
          <w:rFonts w:ascii="Times New Roman" w:hAnsi="Times New Roman" w:cs="Times New Roman"/>
          <w:color w:val="0070C0"/>
          <w:sz w:val="28"/>
          <w:szCs w:val="24"/>
        </w:rPr>
      </w:pPr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>Контрольно-счетные органы муниципальных образований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в соответствии с пунктом 6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части 2 </w:t>
      </w:r>
      <w:proofErr w:type="gramStart"/>
      <w:r w:rsidRPr="00B6097B">
        <w:rPr>
          <w:rFonts w:ascii="Times New Roman" w:hAnsi="Times New Roman" w:cs="Times New Roman"/>
          <w:color w:val="auto"/>
          <w:sz w:val="28"/>
          <w:szCs w:val="24"/>
        </w:rPr>
        <w:t>с</w:t>
      </w:r>
      <w:hyperlink r:id="rId9">
        <w:r w:rsidRPr="00B6097B">
          <w:rPr>
            <w:rFonts w:ascii="Times New Roman" w:hAnsi="Times New Roman" w:cs="Times New Roman"/>
            <w:color w:val="auto"/>
            <w:sz w:val="28"/>
            <w:szCs w:val="24"/>
          </w:rPr>
          <w:t>татьи</w:t>
        </w:r>
        <w:proofErr w:type="gramEnd"/>
      </w:hyperlink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9 Федерального закона № 6-ФЗ осуществля</w:t>
      </w:r>
      <w:r w:rsidR="00FA3BC7">
        <w:rPr>
          <w:rFonts w:ascii="Times New Roman" w:hAnsi="Times New Roman" w:cs="Times New Roman"/>
          <w:color w:val="auto"/>
          <w:sz w:val="28"/>
          <w:szCs w:val="24"/>
        </w:rPr>
        <w:t>ю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т контроль эффективности </w:t>
      </w:r>
      <w:r w:rsidRPr="00B6097B">
        <w:rPr>
          <w:rFonts w:ascii="Times New Roman" w:hAnsi="Times New Roman" w:cs="Times New Roman"/>
          <w:color w:val="auto"/>
          <w:sz w:val="28"/>
          <w:szCs w:val="28"/>
        </w:rPr>
        <w:t>бюджетных кредитов, предоставляемых за счет средств местного бюджета.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4.1. Предмет, задачи и объекты контроля состояния бюджетных кредитов, предоставленных из местного бюджета.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="00FA3BC7">
        <w:rPr>
          <w:rFonts w:ascii="Times New Roman" w:hAnsi="Times New Roman" w:cs="Times New Roman"/>
          <w:color w:val="auto"/>
          <w:sz w:val="28"/>
          <w:szCs w:val="24"/>
        </w:rPr>
        <w:t>С</w:t>
      </w:r>
      <w:r>
        <w:rPr>
          <w:rFonts w:ascii="Times New Roman" w:hAnsi="Times New Roman" w:cs="Times New Roman"/>
          <w:color w:val="auto"/>
          <w:sz w:val="28"/>
          <w:szCs w:val="24"/>
        </w:rPr>
        <w:t>четная палата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осуществляет контроль эффективности и соответствия нормативным правовым актам Российской Федерации, Московской области и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порядка предоставления бюджетных кредитов из бюджета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(далее —  бюджетные кредиты).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643810">
        <w:rPr>
          <w:rFonts w:ascii="Times New Roman" w:hAnsi="Times New Roman" w:cs="Times New Roman"/>
          <w:color w:val="auto"/>
          <w:sz w:val="28"/>
          <w:szCs w:val="24"/>
        </w:rPr>
        <w:t xml:space="preserve">4.1.1. </w:t>
      </w:r>
      <w:r w:rsidRPr="00FA3BC7">
        <w:rPr>
          <w:rFonts w:ascii="Times New Roman" w:hAnsi="Times New Roman" w:cs="Times New Roman"/>
          <w:color w:val="auto"/>
          <w:sz w:val="28"/>
          <w:szCs w:val="24"/>
        </w:rPr>
        <w:t xml:space="preserve">Предметом </w:t>
      </w:r>
      <w:r w:rsidR="00FA3BC7">
        <w:rPr>
          <w:rFonts w:ascii="Times New Roman" w:hAnsi="Times New Roman" w:cs="Times New Roman"/>
          <w:color w:val="auto"/>
          <w:sz w:val="28"/>
          <w:szCs w:val="24"/>
        </w:rPr>
        <w:t>контроля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состояния бюджетных кредитов является процесс: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lastRenderedPageBreak/>
        <w:t>предоставления бюджетных кредитов за счет средств бюджета</w:t>
      </w:r>
      <w:r w:rsidRPr="00B0017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color w:val="auto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>формирования и исполнения обязательств получателей бюджетных кредитов из бюджета</w:t>
      </w:r>
      <w:r w:rsidRPr="00B0017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перед бюджетом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Предметом </w:t>
      </w:r>
      <w:r w:rsidR="00FA3BC7">
        <w:rPr>
          <w:rFonts w:ascii="Times New Roman" w:hAnsi="Times New Roman" w:cs="Times New Roman"/>
          <w:color w:val="auto"/>
          <w:sz w:val="28"/>
          <w:szCs w:val="24"/>
        </w:rPr>
        <w:t>контроля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бюджетных кредитов является также деятельность объектов контроля </w:t>
      </w:r>
      <w:proofErr w:type="gramStart"/>
      <w:r w:rsidRPr="00B6097B">
        <w:rPr>
          <w:rFonts w:ascii="Times New Roman" w:hAnsi="Times New Roman" w:cs="Times New Roman"/>
          <w:color w:val="auto"/>
          <w:sz w:val="28"/>
          <w:szCs w:val="24"/>
        </w:rPr>
        <w:t>по</w:t>
      </w:r>
      <w:proofErr w:type="gramEnd"/>
      <w:r w:rsidRPr="00B6097B">
        <w:rPr>
          <w:rFonts w:ascii="Times New Roman" w:hAnsi="Times New Roman" w:cs="Times New Roman"/>
          <w:color w:val="auto"/>
          <w:sz w:val="28"/>
          <w:szCs w:val="24"/>
        </w:rPr>
        <w:t>: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использованию бюджетных кредитов, предоставленных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городским округом </w:t>
      </w:r>
      <w:r w:rsidR="00FA3BC7">
        <w:rPr>
          <w:rFonts w:ascii="Times New Roman" w:hAnsi="Times New Roman" w:cs="Times New Roman"/>
          <w:color w:val="auto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;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возврату (погашению) бюджетных кредитов, предоставленных 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городским округом </w:t>
      </w:r>
      <w:r w:rsidR="00FA3BC7">
        <w:rPr>
          <w:rFonts w:ascii="Times New Roman" w:hAnsi="Times New Roman" w:cs="Times New Roman"/>
          <w:color w:val="auto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, начислению и выплате процентов за пользование кредитными средствами, штрафов, пеней.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4.1.2. </w:t>
      </w:r>
      <w:r w:rsidRPr="00643810">
        <w:rPr>
          <w:rFonts w:ascii="Times New Roman" w:hAnsi="Times New Roman" w:cs="Times New Roman"/>
          <w:color w:val="auto"/>
          <w:sz w:val="28"/>
          <w:szCs w:val="24"/>
        </w:rPr>
        <w:t xml:space="preserve">Задачами </w:t>
      </w:r>
      <w:r w:rsidR="00FA3BC7">
        <w:rPr>
          <w:rFonts w:ascii="Times New Roman" w:hAnsi="Times New Roman" w:cs="Times New Roman"/>
          <w:color w:val="auto"/>
          <w:sz w:val="28"/>
          <w:szCs w:val="24"/>
        </w:rPr>
        <w:t>контроля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бюджетных кредитов являются:</w:t>
      </w:r>
    </w:p>
    <w:p w:rsidR="00643279" w:rsidRDefault="00643279" w:rsidP="00643279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>оценка нормативной и методической базы по вопросам предоставления бюджетных кредитов из бюджета</w:t>
      </w:r>
      <w:r w:rsidRPr="00957CD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;</w:t>
      </w:r>
    </w:p>
    <w:p w:rsidR="00643279" w:rsidRDefault="00643279" w:rsidP="00643279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57CD2">
        <w:rPr>
          <w:rFonts w:ascii="Times New Roman" w:hAnsi="Times New Roman" w:cs="Times New Roman"/>
          <w:color w:val="auto"/>
          <w:sz w:val="28"/>
          <w:szCs w:val="24"/>
        </w:rPr>
        <w:t>оценка целесообразности и обоснованности предоставления бюджетных кредитов;</w:t>
      </w:r>
    </w:p>
    <w:p w:rsidR="00643279" w:rsidRDefault="00643279" w:rsidP="00643279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57CD2">
        <w:rPr>
          <w:rFonts w:ascii="Times New Roman" w:hAnsi="Times New Roman" w:cs="Times New Roman"/>
          <w:color w:val="auto"/>
          <w:sz w:val="28"/>
          <w:szCs w:val="24"/>
        </w:rPr>
        <w:t>оценка целевого и эффективного использования бюджетных кредитов;</w:t>
      </w:r>
    </w:p>
    <w:p w:rsidR="00643279" w:rsidRDefault="00643279" w:rsidP="00643279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57CD2">
        <w:rPr>
          <w:rFonts w:ascii="Times New Roman" w:hAnsi="Times New Roman" w:cs="Times New Roman"/>
          <w:color w:val="auto"/>
          <w:sz w:val="28"/>
          <w:szCs w:val="24"/>
        </w:rPr>
        <w:t>определение объемов предоставления бюджетных кредитов, возврата (погашения), включая проценты, штрафы и пени (в случае, если предоставленные бюджетные кредиты не погашены в установленные сроки);</w:t>
      </w:r>
    </w:p>
    <w:p w:rsidR="00643279" w:rsidRDefault="00643279" w:rsidP="00643279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57CD2">
        <w:rPr>
          <w:rFonts w:ascii="Times New Roman" w:hAnsi="Times New Roman" w:cs="Times New Roman"/>
          <w:color w:val="auto"/>
          <w:sz w:val="28"/>
          <w:szCs w:val="24"/>
        </w:rPr>
        <w:t>определение объемов задолженности по бюджетным кредитам, в том числе просроченной задолженности;</w:t>
      </w:r>
    </w:p>
    <w:p w:rsidR="00643279" w:rsidRDefault="00643279" w:rsidP="00643279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57CD2">
        <w:rPr>
          <w:rFonts w:ascii="Times New Roman" w:hAnsi="Times New Roman" w:cs="Times New Roman"/>
          <w:color w:val="auto"/>
          <w:sz w:val="28"/>
          <w:szCs w:val="24"/>
        </w:rPr>
        <w:t>оценка результатов реструктуризации бюджетных кредитов;</w:t>
      </w:r>
    </w:p>
    <w:p w:rsidR="00643279" w:rsidRPr="00957CD2" w:rsidRDefault="00643279" w:rsidP="00643279">
      <w:pPr>
        <w:pStyle w:val="ConsPlusNormal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957CD2">
        <w:rPr>
          <w:rFonts w:ascii="Times New Roman" w:hAnsi="Times New Roman" w:cs="Times New Roman"/>
          <w:color w:val="auto"/>
          <w:sz w:val="28"/>
          <w:szCs w:val="24"/>
        </w:rPr>
        <w:t>оценка правильности ведения, полноты учета и достоверности бюджетной отчетности:</w:t>
      </w:r>
    </w:p>
    <w:p w:rsidR="00643279" w:rsidRPr="00B6097B" w:rsidRDefault="00643279" w:rsidP="00643279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097B">
        <w:rPr>
          <w:rFonts w:ascii="Times New Roman" w:hAnsi="Times New Roman" w:cs="Times New Roman"/>
          <w:color w:val="auto"/>
          <w:sz w:val="28"/>
          <w:szCs w:val="28"/>
        </w:rPr>
        <w:t>об источниках внутреннего финансирования дефицита бюджета</w:t>
      </w:r>
      <w:r w:rsidRPr="003327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8"/>
        </w:rPr>
        <w:t xml:space="preserve"> в части средств, направленных на предоставление бюджетных кредитов из бюджета</w:t>
      </w:r>
      <w:r w:rsidRPr="003327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8"/>
        </w:rPr>
        <w:t xml:space="preserve">, и средств, поступивших в бюджет </w:t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8"/>
        </w:rPr>
        <w:t xml:space="preserve"> в погашение основного долга по бюджетным кредитам, предоставленным из бюджета</w:t>
      </w:r>
      <w:r w:rsidRPr="003327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643279" w:rsidRDefault="00643279" w:rsidP="00643279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097B">
        <w:rPr>
          <w:rFonts w:ascii="Times New Roman" w:hAnsi="Times New Roman" w:cs="Times New Roman"/>
          <w:color w:val="auto"/>
          <w:sz w:val="28"/>
          <w:szCs w:val="28"/>
        </w:rPr>
        <w:t>о доходах бюджета</w:t>
      </w:r>
      <w:r w:rsidRPr="00A308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8"/>
        </w:rPr>
        <w:t>, полученных от предоставления бюджетных кредитов 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счет средств местного бюджета;</w:t>
      </w:r>
    </w:p>
    <w:p w:rsidR="00643279" w:rsidRPr="00B6097B" w:rsidRDefault="00643279" w:rsidP="00643279">
      <w:pPr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097B">
        <w:rPr>
          <w:rFonts w:ascii="Times New Roman" w:hAnsi="Times New Roman" w:cs="Times New Roman"/>
          <w:color w:val="auto"/>
          <w:sz w:val="28"/>
          <w:szCs w:val="28"/>
        </w:rPr>
        <w:t>об объеме и структуре задолженности по бюджетным кредитам, предоставленным из бюджета</w:t>
      </w:r>
      <w:r w:rsidRPr="00A3089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8"/>
        </w:rPr>
        <w:t xml:space="preserve">, в том числе об объеме списанной и восстановленной в учете задолженности по денежным обязательствам перед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городским округом </w:t>
      </w:r>
      <w:r w:rsidR="00FA3BC7">
        <w:rPr>
          <w:rFonts w:ascii="Times New Roman" w:hAnsi="Times New Roman" w:cs="Times New Roman"/>
          <w:color w:val="auto"/>
          <w:sz w:val="28"/>
          <w:szCs w:val="28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8"/>
        </w:rPr>
        <w:t xml:space="preserve"> юридических лиц.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cs="Times New Roman"/>
          <w:color w:val="auto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4.1.3. </w:t>
      </w:r>
      <w:r w:rsidRPr="00643810">
        <w:rPr>
          <w:rFonts w:ascii="Times New Roman" w:hAnsi="Times New Roman" w:cs="Times New Roman"/>
          <w:color w:val="auto"/>
          <w:sz w:val="28"/>
          <w:szCs w:val="24"/>
        </w:rPr>
        <w:t xml:space="preserve">Объекты </w:t>
      </w:r>
      <w:r w:rsidR="00FA3BC7">
        <w:rPr>
          <w:rFonts w:ascii="Times New Roman" w:hAnsi="Times New Roman" w:cs="Times New Roman"/>
          <w:color w:val="auto"/>
          <w:sz w:val="28"/>
          <w:szCs w:val="24"/>
        </w:rPr>
        <w:t>контроля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бюджетных кредитов определяются в соответствии со статьей 266.1 БК РФ.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4.1.4. </w:t>
      </w:r>
      <w:r w:rsidR="00FA3BC7">
        <w:rPr>
          <w:rFonts w:ascii="Times New Roman" w:hAnsi="Times New Roman" w:cs="Times New Roman"/>
          <w:color w:val="auto"/>
          <w:sz w:val="28"/>
          <w:szCs w:val="24"/>
        </w:rPr>
        <w:t>Контроль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бюджетных кредитов включает:</w:t>
      </w:r>
    </w:p>
    <w:p w:rsidR="00643279" w:rsidRPr="00B6097B" w:rsidRDefault="00FA3BC7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4"/>
        </w:rPr>
        <w:t>контроль</w:t>
      </w:r>
      <w:r w:rsidR="00643279"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бюджетных кредитов, предоставленных из бюджета</w:t>
      </w:r>
      <w:r w:rsidR="00643279" w:rsidRPr="000E6688">
        <w:rPr>
          <w:rFonts w:ascii="Times New Roman" w:hAnsi="Times New Roman" w:cs="Times New Roman"/>
          <w:sz w:val="28"/>
          <w:szCs w:val="24"/>
        </w:rPr>
        <w:t xml:space="preserve"> </w:t>
      </w:r>
      <w:r w:rsidR="00643279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t>Домодедово</w:t>
      </w:r>
      <w:r w:rsidR="00643279"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юридическим лицам.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lastRenderedPageBreak/>
        <w:t xml:space="preserve">4.2. </w:t>
      </w:r>
      <w:r w:rsidR="00FA3BC7">
        <w:rPr>
          <w:rFonts w:ascii="Times New Roman" w:hAnsi="Times New Roman" w:cs="Times New Roman"/>
          <w:color w:val="auto"/>
          <w:sz w:val="28"/>
          <w:szCs w:val="24"/>
        </w:rPr>
        <w:t>Контроль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бюджетных кредитов, представленных из бюджета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юридическим лицам.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4.2.1. При проведении предварительного аудита бюджетных кредитов, предоставленных из бюджета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юридическим лицам, устанавливается соответствие законодательству Российской Федерации и Московской области, нормативным правовым актам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, а также 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обоснованность предусматриваемых проектом решения о бюджете</w:t>
      </w:r>
      <w:r w:rsidRPr="00142E9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A3BC7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: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объемов возврата (погашения) бюджетных кредитов, предоставленных из бюджета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4"/>
        </w:rPr>
        <w:t>юридическим лицам;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>объемов доходов бюджета</w:t>
      </w:r>
      <w:r w:rsidRPr="00C448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от процентов, полученных от предоставления бюджетных кредитов юридическим лицам за счет средств бюджета</w:t>
      </w:r>
      <w:r w:rsidRPr="00C448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, денежных взысканий (штрафов) за нарушение условий договоров (соглашений) о предоставлении бюджетных кредитов за счет средств бюджета</w:t>
      </w:r>
      <w:r w:rsidRPr="00C448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proofErr w:type="gramStart"/>
      <w:r w:rsidRPr="00B6097B">
        <w:rPr>
          <w:rFonts w:ascii="Times New Roman" w:hAnsi="Times New Roman" w:cs="Times New Roman"/>
          <w:color w:val="auto"/>
          <w:sz w:val="28"/>
          <w:szCs w:val="24"/>
        </w:rPr>
        <w:t>Обоснованность планируемых объемов возврата (погашения) бюджетных кредитов, предоставленных из бюджета</w:t>
      </w:r>
      <w:r w:rsidRPr="005A77A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юридическим лицам, объемов доходов местного бюджета от процентов, полученных от предоставления бюджетных кредитов из бюджета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юридическим лицам, денежных взысканий (штрафов) за нарушение условий договоров (соглашений) о предоставлении бюджетных кредитов из бюджета</w:t>
      </w:r>
      <w:r w:rsidRPr="005A77A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юридическим лицам определяется с учетом:</w:t>
      </w:r>
      <w:proofErr w:type="gramEnd"/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>графиков платежей, формируемых на основании договоров (соглашений) о предоставлении юридическим лицам бюджетных кр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едитов за счет средств 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бюджета</w:t>
      </w:r>
      <w:r w:rsidRPr="005A77A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, заключенных между уполномоченным органом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и получателями указанных бюджетных кредитов;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анализа данных о соблюдении юридическими лицами условий договоров (соглашений) о предоставлении бюджетного кредита из бюджета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и мерах, принятых уполномоченным органом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="00F57D03">
        <w:rPr>
          <w:rFonts w:ascii="Times New Roman" w:hAnsi="Times New Roman" w:cs="Times New Roman"/>
          <w:color w:val="auto"/>
          <w:sz w:val="28"/>
          <w:szCs w:val="24"/>
        </w:rPr>
        <w:t xml:space="preserve"> к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юридическим лицам, нарушившим условия предоставления бюджетных кредитов.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4.2.2. При проведении оперативного анализа и контроля бюджетных кредитов, предоставленных из бюджета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юридическим лицам, за истекший период текущего финансового года проверяются: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>фактический объем задолженности, в том числе просроченной задолженности, юридических лиц по бюджетным кредитам, предоставленным из бюджета</w:t>
      </w:r>
      <w:r w:rsidRPr="00CF55B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color w:val="auto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соблюдение юридическими лицами условий договоров (соглашений) о предоставлении бюджетных кредитов, заключенных с уполномоченным органом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lastRenderedPageBreak/>
        <w:t xml:space="preserve">соблюдение </w:t>
      </w:r>
      <w:r>
        <w:rPr>
          <w:rFonts w:ascii="Times New Roman" w:hAnsi="Times New Roman" w:cs="Times New Roman"/>
          <w:color w:val="auto"/>
          <w:sz w:val="28"/>
          <w:szCs w:val="24"/>
        </w:rPr>
        <w:t>финанс</w:t>
      </w:r>
      <w:r w:rsidR="00F57D03">
        <w:rPr>
          <w:rFonts w:ascii="Times New Roman" w:hAnsi="Times New Roman" w:cs="Times New Roman"/>
          <w:color w:val="auto"/>
          <w:sz w:val="28"/>
          <w:szCs w:val="24"/>
        </w:rPr>
        <w:t>овым управлением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порядка списания и восстановления в учете задолженности юридических лиц по денежным обязательствам перед бюджетом</w:t>
      </w:r>
      <w:r w:rsidRPr="00747C9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;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proofErr w:type="gramStart"/>
      <w:r w:rsidRPr="00B6097B">
        <w:rPr>
          <w:rFonts w:ascii="Times New Roman" w:hAnsi="Times New Roman" w:cs="Times New Roman"/>
          <w:color w:val="auto"/>
          <w:sz w:val="28"/>
          <w:szCs w:val="24"/>
        </w:rPr>
        <w:t>наличие факторов, которые способны привести к корректировке установленных плановых значений источников внутреннего финансирования дефицита бюджета</w:t>
      </w:r>
      <w:r w:rsidRPr="00747C9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и доходов бюджета</w:t>
      </w:r>
      <w:r w:rsidRPr="00747C9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от предоставления бюджетных кредитов из бюджета</w:t>
      </w:r>
      <w:r w:rsidRPr="00747C9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.</w:t>
      </w:r>
      <w:proofErr w:type="gramEnd"/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4.2.3. При проведении последующего </w:t>
      </w:r>
      <w:r w:rsidR="00F57D03">
        <w:rPr>
          <w:rFonts w:ascii="Times New Roman" w:hAnsi="Times New Roman" w:cs="Times New Roman"/>
          <w:color w:val="auto"/>
          <w:sz w:val="28"/>
          <w:szCs w:val="24"/>
        </w:rPr>
        <w:t>контроля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бюджетных кредитов, предоставленных из бюджета</w:t>
      </w:r>
      <w:r w:rsidRPr="0031075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, устанавливаются и оцениваются: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>фактические объемы, полнота и своевременность возврата (погашения</w:t>
      </w:r>
      <w:r>
        <w:rPr>
          <w:rFonts w:ascii="Times New Roman" w:hAnsi="Times New Roman" w:cs="Times New Roman"/>
          <w:color w:val="auto"/>
          <w:sz w:val="28"/>
          <w:szCs w:val="24"/>
        </w:rPr>
        <w:t>) указанных бюджетных кредитов;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фактические объемы, обоснованность исчисления, полнота и своевременность поступления в бюджет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доходов от предоставления из бюджета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бюджетных кредитов;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>соответствие фактических величин указанных показателей плановым показателям, установленным решением о бюджете</w:t>
      </w:r>
      <w:r w:rsidRPr="002731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и сводной бюджетной росписью бюджета</w:t>
      </w:r>
      <w:r w:rsidRPr="002731C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(с анализом причин отклонений от плановых показателей);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>фактические объемы задолженности, в том числе просроченной задолженности, юридических лиц по бюджетным кредитам, предоставленным из бюджета</w:t>
      </w:r>
      <w:r w:rsidRPr="00F720B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фактические объемы списанной и восстановленной в учете </w:t>
      </w:r>
      <w:r>
        <w:rPr>
          <w:rFonts w:ascii="Times New Roman" w:hAnsi="Times New Roman" w:cs="Times New Roman"/>
          <w:color w:val="auto"/>
          <w:sz w:val="28"/>
          <w:szCs w:val="24"/>
        </w:rPr>
        <w:t>финанс</w:t>
      </w:r>
      <w:r w:rsidR="00F57D03">
        <w:rPr>
          <w:rFonts w:ascii="Times New Roman" w:hAnsi="Times New Roman" w:cs="Times New Roman"/>
          <w:color w:val="auto"/>
          <w:sz w:val="28"/>
          <w:szCs w:val="24"/>
        </w:rPr>
        <w:t>овым управлением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задолженности юридических лиц по денежным обязательствам перед бюджетом</w:t>
      </w:r>
      <w:r w:rsidRPr="00F720B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, а также соблюдение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финанс</w:t>
      </w:r>
      <w:r w:rsidR="00F57D03">
        <w:rPr>
          <w:rFonts w:ascii="Times New Roman" w:hAnsi="Times New Roman" w:cs="Times New Roman"/>
          <w:color w:val="auto"/>
          <w:sz w:val="28"/>
          <w:szCs w:val="24"/>
        </w:rPr>
        <w:t>овым управлением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 порядка списания и восстановления в учете задолженности юридических лиц по денежным обязательствам перед местным бюджетом;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B6097B">
        <w:rPr>
          <w:rFonts w:ascii="Times New Roman" w:hAnsi="Times New Roman" w:cs="Times New Roman"/>
          <w:color w:val="auto"/>
          <w:sz w:val="28"/>
          <w:szCs w:val="24"/>
        </w:rPr>
        <w:t xml:space="preserve">своевременность и полнота мер, принятых </w:t>
      </w:r>
      <w:r>
        <w:rPr>
          <w:rFonts w:ascii="Times New Roman" w:hAnsi="Times New Roman" w:cs="Times New Roman"/>
          <w:color w:val="auto"/>
          <w:sz w:val="28"/>
          <w:szCs w:val="24"/>
        </w:rPr>
        <w:t>финанс</w:t>
      </w:r>
      <w:r w:rsidR="00F57D03">
        <w:rPr>
          <w:rFonts w:ascii="Times New Roman" w:hAnsi="Times New Roman" w:cs="Times New Roman"/>
          <w:color w:val="auto"/>
          <w:sz w:val="28"/>
          <w:szCs w:val="24"/>
        </w:rPr>
        <w:t>овым управлением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по обеспечению возврата (погашения) задолженности, в том числе просроченной задолженности, юридических лиц по денежным обязательствам перед бюджетом</w:t>
      </w:r>
      <w:r w:rsidRPr="00F720B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.</w:t>
      </w:r>
    </w:p>
    <w:p w:rsidR="00643279" w:rsidRPr="00B6097B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643279" w:rsidRPr="00F720BE" w:rsidRDefault="00F57D03" w:rsidP="00643279">
      <w:pPr>
        <w:pStyle w:val="ConsPlusNormal"/>
        <w:jc w:val="center"/>
        <w:rPr>
          <w:rFonts w:cs="Times New Roman"/>
          <w:b/>
          <w:color w:val="auto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>5. Контроль</w:t>
      </w:r>
      <w:r w:rsidR="00643279" w:rsidRPr="00F720BE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bookmarkStart w:id="1" w:name="__DdeLink__38776_1024676448"/>
      <w:r w:rsidR="00643279" w:rsidRPr="00F720BE">
        <w:rPr>
          <w:rFonts w:ascii="Times New Roman" w:hAnsi="Times New Roman" w:cs="Times New Roman"/>
          <w:b/>
          <w:color w:val="auto"/>
          <w:sz w:val="28"/>
          <w:szCs w:val="24"/>
        </w:rPr>
        <w:t>бюджетных кредитов, предоставленных</w:t>
      </w:r>
    </w:p>
    <w:p w:rsidR="00643279" w:rsidRPr="00F720BE" w:rsidRDefault="00643279" w:rsidP="00643279">
      <w:pPr>
        <w:pStyle w:val="ConsPlusNormal"/>
        <w:jc w:val="center"/>
        <w:rPr>
          <w:rFonts w:cs="Times New Roman"/>
          <w:b/>
          <w:szCs w:val="24"/>
        </w:rPr>
      </w:pPr>
      <w:r w:rsidRPr="00F720BE">
        <w:rPr>
          <w:rFonts w:ascii="Times New Roman" w:hAnsi="Times New Roman" w:cs="Times New Roman"/>
          <w:b/>
          <w:sz w:val="28"/>
          <w:szCs w:val="24"/>
        </w:rPr>
        <w:t xml:space="preserve">из федерального бюджета </w:t>
      </w:r>
      <w:r w:rsidR="00F57D03">
        <w:rPr>
          <w:rFonts w:ascii="Times New Roman" w:hAnsi="Times New Roman" w:cs="Times New Roman"/>
          <w:b/>
          <w:sz w:val="28"/>
          <w:szCs w:val="24"/>
        </w:rPr>
        <w:t>городскому округу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7D03">
        <w:rPr>
          <w:rFonts w:ascii="Times New Roman" w:hAnsi="Times New Roman" w:cs="Times New Roman"/>
          <w:b/>
          <w:sz w:val="28"/>
          <w:szCs w:val="24"/>
        </w:rPr>
        <w:t>Домодедово</w:t>
      </w:r>
      <w:r w:rsidRPr="00F720BE">
        <w:rPr>
          <w:rFonts w:ascii="Times New Roman" w:hAnsi="Times New Roman" w:cs="Times New Roman"/>
          <w:b/>
          <w:sz w:val="28"/>
          <w:szCs w:val="24"/>
        </w:rPr>
        <w:t xml:space="preserve"> за счет</w:t>
      </w:r>
    </w:p>
    <w:p w:rsidR="00643279" w:rsidRPr="00F720BE" w:rsidRDefault="00643279" w:rsidP="00643279">
      <w:pPr>
        <w:pStyle w:val="ConsPlusNormal"/>
        <w:jc w:val="center"/>
        <w:rPr>
          <w:rFonts w:cs="Times New Roman"/>
          <w:b/>
          <w:szCs w:val="24"/>
        </w:rPr>
      </w:pPr>
      <w:r w:rsidRPr="00F720BE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End w:id="1"/>
      <w:r w:rsidRPr="00F720BE">
        <w:rPr>
          <w:rFonts w:ascii="Times New Roman" w:hAnsi="Times New Roman" w:cs="Times New Roman"/>
          <w:b/>
          <w:sz w:val="28"/>
          <w:szCs w:val="24"/>
        </w:rPr>
        <w:t>средств целевых иностранных кредитов (заимствований)</w:t>
      </w: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5.1. При проведении предварительного </w:t>
      </w:r>
      <w:r w:rsidR="00F57D03">
        <w:rPr>
          <w:rFonts w:ascii="Times New Roman" w:hAnsi="Times New Roman" w:cs="Times New Roman"/>
          <w:sz w:val="28"/>
          <w:szCs w:val="24"/>
        </w:rPr>
        <w:t>контроля</w:t>
      </w:r>
      <w:r>
        <w:rPr>
          <w:rFonts w:ascii="Times New Roman" w:hAnsi="Times New Roman" w:cs="Times New Roman"/>
          <w:sz w:val="28"/>
          <w:szCs w:val="24"/>
        </w:rPr>
        <w:t xml:space="preserve"> бюджетных кредитов, предоставленных из федерального бюджета городскому округу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за счет средств целевых иностранных кредитов (заимствований), устанавливается соответствие законодательству Российской Федерации и обоснованность </w:t>
      </w:r>
      <w:r>
        <w:rPr>
          <w:rFonts w:ascii="Times New Roman" w:hAnsi="Times New Roman" w:cs="Times New Roman"/>
          <w:sz w:val="28"/>
          <w:szCs w:val="24"/>
        </w:rPr>
        <w:lastRenderedPageBreak/>
        <w:t>предусматриваемых проектом решения о бюджете</w:t>
      </w:r>
      <w:r w:rsidRPr="00B0277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объемов бюджетных ассигнований федерального бюджета на предоставление городскому округу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бюджетных кредитов за счет средств целевых иностранных кредитов (заимствований);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объемов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источников внутреннего финансирования дефицита бюджета 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 части средств на получение и погашение бюджетных кредитов за счет средств целевых иностранных кредитов (заимствований);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объемов расходов бюджета 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уплату процентов по бюджетным кредитам, предоставленным за счет средств целевых иностранных кредитов (заимствований), а также денежных взысканий (штрафов) за нарушение условий договоров (соглашений) о предоставлении бюджетных кредитов за счет средств целевых иностранных кредитов (заимствований).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Обоснованность планируемых объемов возврата (погашения) бюджетных кредитов, предоставленных из федерального бюджета городскому округу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за счет средств целевых иностранных кредитов (заимствований), объемов расходов бюджета городского округа </w:t>
      </w:r>
      <w:r w:rsidR="00F57D03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на уплату процентов за предоставление указанных кредитов, денежных взысканий (штрафов) за нарушение условий договоров (соглашений) о предоставлении бюджетных кредитов из федерального бюджета за счет средств целевых иностранных кредитов (заимствований) определяется с учетом:</w:t>
      </w:r>
      <w:proofErr w:type="gramEnd"/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графиков платежей, формируемых на основании договоров (соглашений) о предоставлении из федерального бюджета бюджетных кредитов за счет средств целевых иностранных кредитов (заимствований) городскому округу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а также мировых соглашений;</w:t>
      </w:r>
    </w:p>
    <w:p w:rsidR="00643279" w:rsidRPr="007A757F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данных о соблюдении городским округом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условий договоров (соглашений) о предоставлении бюджетных кредитов из федерального бюджета за счет средств целевых иностранных кредитов, и мерах.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5.2. При проведении оперативного анализа и контроля бюджетных кредитов,</w:t>
      </w:r>
      <w:r>
        <w:rPr>
          <w:rFonts w:cs="Times New Roman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предоставленных из федерального бюджета городскому округу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за счет средств целевых иностранных кредитов (заимствований) для финансирования проектов, реализуемых в Российской Федерации с участием международных финансовых организаций и включенных в программу государственных внешних заимствований Российской Федерации, за истекший период текущего финансового года проверяются: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соблюдение городским округом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условий договоров (соглашений) о предоставлении бюджетных кредитов из федерального бюджета за счет средств целевых иностранных кредитов (заимствований);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 предоставления бюджетных кредитов из федерального бюджета городскому округу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за счет средств целевых иностранных кредитов (заимствований), возврата (погашения) указанных кредитов и расходов бюджета</w:t>
      </w:r>
      <w:r w:rsidRPr="003A04B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по уплате </w:t>
      </w:r>
      <w:r>
        <w:rPr>
          <w:rFonts w:ascii="Times New Roman" w:hAnsi="Times New Roman" w:cs="Times New Roman"/>
          <w:sz w:val="28"/>
          <w:szCs w:val="24"/>
        </w:rPr>
        <w:lastRenderedPageBreak/>
        <w:t>процентов за предоставление указанных кредитов (в сопоставлении с плановыми показателями);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 и структура задолженности, в том числе просроченной задолженности,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по бюджетным кредитам, предоставленным из федерального бюджета за счет средств целевых иностранных кредитов (заимствований).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5.3. При проведении последующего </w:t>
      </w:r>
      <w:r w:rsidR="00884AFA">
        <w:rPr>
          <w:rFonts w:ascii="Times New Roman" w:hAnsi="Times New Roman" w:cs="Times New Roman"/>
          <w:sz w:val="28"/>
          <w:szCs w:val="24"/>
        </w:rPr>
        <w:t>контроля</w:t>
      </w:r>
      <w:r>
        <w:rPr>
          <w:rFonts w:ascii="Times New Roman" w:hAnsi="Times New Roman" w:cs="Times New Roman"/>
          <w:sz w:val="28"/>
          <w:szCs w:val="24"/>
        </w:rPr>
        <w:t xml:space="preserve"> бюджетных кредитов, предоставленных из федерального бюджета городскому округу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за счет средств целевых иностранных кредитов (заимствований) для финансирования проектов, реализуемых в Российской Федерации с участием международных финансовых организаций и включенных в программу государственных внешних заимствований Российской Федерации, устанавливаются и оцениваются: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объемы, обоснованность и полнота предоставления из федерального бюджета бюджетных кредитов городскому округу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за счет средств целевых иностранных кредитов (заимствований), соблюдение установленных решением о бюджете</w:t>
      </w:r>
      <w:r w:rsidRPr="00A747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объемов получения указанных бюджетных кредитов;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объемы, обоснованность, полнота и своевременность возврата (погашения) бюджетных кредитов, предоставленных из федерального бюджета городскому округу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за счет средств целевых иностранных кредитов (заимствований);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фактические объемы, обоснованность исчисления, полнота и своевременность произведенных расходов на уплату процентов за предоставление из федерального бюджета бюджетных кредитов городскому округу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за счет средств целевых иностранных кредитов (заимствований);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соответствие фактических величин указанных показателей плановым показателям, установленным решением о бюджете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и сводной бюджетной росписью бюджета</w:t>
      </w:r>
      <w:r w:rsidRPr="00A747F2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(с анализом причин отклонений от плановых показателей);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соблюдение городским округом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условий договоров (соглашений) о предоставлении бюджетных кредитов из федерального бюджета за счет средств целевых иностранных кредитов (заимствований);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фактический объем и структура задолженности, в том числе просроченной задолженности,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по бюджетным кредитам, предоставленным из федерального бюджета за счет средств целевых иностранных кредитов (</w:t>
      </w:r>
      <w:r w:rsidRPr="00B6097B">
        <w:rPr>
          <w:rFonts w:ascii="Times New Roman" w:hAnsi="Times New Roman" w:cs="Times New Roman"/>
          <w:sz w:val="28"/>
          <w:szCs w:val="24"/>
        </w:rPr>
        <w:t>заимствований</w:t>
      </w:r>
      <w:r w:rsidRPr="00B6097B">
        <w:rPr>
          <w:rFonts w:ascii="Times New Roman" w:hAnsi="Times New Roman" w:cs="Times New Roman"/>
          <w:color w:val="auto"/>
          <w:sz w:val="28"/>
          <w:szCs w:val="24"/>
        </w:rPr>
        <w:t>).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10692C">
        <w:rPr>
          <w:rFonts w:ascii="Times New Roman" w:hAnsi="Times New Roman" w:cs="Times New Roman"/>
          <w:color w:val="auto"/>
          <w:sz w:val="28"/>
          <w:szCs w:val="24"/>
        </w:rPr>
        <w:t xml:space="preserve">фактический объем списанной и восстановленной в учете </w:t>
      </w:r>
      <w:r>
        <w:rPr>
          <w:rFonts w:ascii="Times New Roman" w:hAnsi="Times New Roman" w:cs="Times New Roman"/>
          <w:color w:val="auto"/>
          <w:sz w:val="28"/>
          <w:szCs w:val="24"/>
        </w:rPr>
        <w:t>комитетом по финансам</w:t>
      </w:r>
      <w:r w:rsidRPr="0010692C">
        <w:rPr>
          <w:rFonts w:ascii="Times New Roman" w:hAnsi="Times New Roman" w:cs="Times New Roman"/>
          <w:color w:val="auto"/>
          <w:sz w:val="28"/>
          <w:szCs w:val="24"/>
        </w:rPr>
        <w:t xml:space="preserve"> задолженности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городского округа </w:t>
      </w:r>
      <w:r w:rsidR="00884AFA">
        <w:rPr>
          <w:rFonts w:ascii="Times New Roman" w:hAnsi="Times New Roman" w:cs="Times New Roman"/>
          <w:color w:val="auto"/>
          <w:sz w:val="28"/>
          <w:szCs w:val="24"/>
        </w:rPr>
        <w:t>Домодедово</w:t>
      </w:r>
      <w:r w:rsidRPr="0010692C">
        <w:rPr>
          <w:rFonts w:ascii="Times New Roman" w:hAnsi="Times New Roman" w:cs="Times New Roman"/>
          <w:color w:val="auto"/>
          <w:sz w:val="28"/>
          <w:szCs w:val="24"/>
        </w:rPr>
        <w:t xml:space="preserve"> по денежным обязательствам перед федеральным бюджетом.</w:t>
      </w:r>
    </w:p>
    <w:p w:rsidR="00884AFA" w:rsidRDefault="00884AFA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884AFA" w:rsidRDefault="00884AFA" w:rsidP="00643279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4"/>
        </w:rPr>
      </w:pPr>
    </w:p>
    <w:p w:rsidR="00884AFA" w:rsidRPr="00A747F2" w:rsidRDefault="00884AFA" w:rsidP="00643279">
      <w:pPr>
        <w:pStyle w:val="ConsPlusNormal"/>
        <w:ind w:firstLine="540"/>
        <w:jc w:val="both"/>
        <w:rPr>
          <w:rFonts w:cs="Times New Roman"/>
          <w:szCs w:val="24"/>
        </w:rPr>
      </w:pPr>
    </w:p>
    <w:p w:rsidR="00643279" w:rsidRPr="00A747F2" w:rsidRDefault="00643279" w:rsidP="00643279">
      <w:pPr>
        <w:pStyle w:val="ConsPlusNormal"/>
        <w:spacing w:before="200"/>
        <w:ind w:firstLine="540"/>
        <w:jc w:val="center"/>
        <w:rPr>
          <w:rFonts w:cs="Times New Roman"/>
          <w:b/>
          <w:szCs w:val="24"/>
        </w:rPr>
      </w:pPr>
      <w:r w:rsidRPr="00A747F2">
        <w:rPr>
          <w:rFonts w:ascii="Times New Roman" w:hAnsi="Times New Roman" w:cs="Times New Roman"/>
          <w:b/>
          <w:sz w:val="28"/>
          <w:szCs w:val="24"/>
        </w:rPr>
        <w:lastRenderedPageBreak/>
        <w:t xml:space="preserve">6.  Результаты </w:t>
      </w:r>
      <w:proofErr w:type="gramStart"/>
      <w:r w:rsidRPr="00A747F2">
        <w:rPr>
          <w:rFonts w:ascii="Times New Roman" w:hAnsi="Times New Roman" w:cs="Times New Roman"/>
          <w:b/>
          <w:sz w:val="28"/>
          <w:szCs w:val="24"/>
        </w:rPr>
        <w:t>контроля</w:t>
      </w:r>
      <w:r w:rsidR="00884AFA">
        <w:rPr>
          <w:rFonts w:ascii="Times New Roman" w:hAnsi="Times New Roman" w:cs="Times New Roman"/>
          <w:b/>
          <w:sz w:val="28"/>
          <w:szCs w:val="24"/>
        </w:rPr>
        <w:t xml:space="preserve"> за</w:t>
      </w:r>
      <w:proofErr w:type="gramEnd"/>
      <w:r w:rsidR="00884AF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747F2">
        <w:rPr>
          <w:rFonts w:ascii="Times New Roman" w:hAnsi="Times New Roman" w:cs="Times New Roman"/>
          <w:b/>
          <w:sz w:val="28"/>
          <w:szCs w:val="24"/>
        </w:rPr>
        <w:t xml:space="preserve"> состояни</w:t>
      </w:r>
      <w:r w:rsidR="00884AFA">
        <w:rPr>
          <w:rFonts w:ascii="Times New Roman" w:hAnsi="Times New Roman" w:cs="Times New Roman"/>
          <w:b/>
          <w:sz w:val="28"/>
          <w:szCs w:val="24"/>
        </w:rPr>
        <w:t>ем</w:t>
      </w:r>
      <w:r w:rsidRPr="00A747F2">
        <w:rPr>
          <w:rFonts w:ascii="Times New Roman" w:hAnsi="Times New Roman" w:cs="Times New Roman"/>
          <w:b/>
          <w:sz w:val="28"/>
          <w:szCs w:val="24"/>
        </w:rPr>
        <w:t xml:space="preserve"> муниципального</w:t>
      </w:r>
    </w:p>
    <w:p w:rsidR="00643279" w:rsidRPr="00A747F2" w:rsidRDefault="00643279" w:rsidP="00643279">
      <w:pPr>
        <w:pStyle w:val="ConsPlusNormal"/>
        <w:jc w:val="center"/>
        <w:rPr>
          <w:rFonts w:cs="Times New Roman"/>
          <w:b/>
          <w:szCs w:val="24"/>
        </w:rPr>
      </w:pPr>
      <w:r w:rsidRPr="00A747F2">
        <w:rPr>
          <w:rFonts w:ascii="Times New Roman" w:hAnsi="Times New Roman" w:cs="Times New Roman"/>
          <w:b/>
          <w:sz w:val="28"/>
          <w:szCs w:val="24"/>
        </w:rPr>
        <w:t xml:space="preserve">внутреннего и внешнего долга </w:t>
      </w:r>
      <w:r>
        <w:rPr>
          <w:rFonts w:ascii="Times New Roman" w:hAnsi="Times New Roman" w:cs="Times New Roman"/>
          <w:b/>
          <w:sz w:val="28"/>
          <w:szCs w:val="24"/>
        </w:rPr>
        <w:t xml:space="preserve">городского округа </w:t>
      </w:r>
      <w:r w:rsidR="00884AFA">
        <w:rPr>
          <w:rFonts w:ascii="Times New Roman" w:hAnsi="Times New Roman" w:cs="Times New Roman"/>
          <w:b/>
          <w:sz w:val="28"/>
          <w:szCs w:val="24"/>
        </w:rPr>
        <w:t>Домодедово</w:t>
      </w:r>
      <w:r w:rsidRPr="00A747F2"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gramStart"/>
      <w:r w:rsidRPr="00A747F2">
        <w:rPr>
          <w:rFonts w:ascii="Times New Roman" w:hAnsi="Times New Roman" w:cs="Times New Roman"/>
          <w:b/>
          <w:sz w:val="28"/>
          <w:szCs w:val="24"/>
        </w:rPr>
        <w:t>бюджетных</w:t>
      </w:r>
      <w:proofErr w:type="gramEnd"/>
    </w:p>
    <w:p w:rsidR="00643279" w:rsidRPr="00A747F2" w:rsidRDefault="00643279" w:rsidP="00643279">
      <w:pPr>
        <w:pStyle w:val="ConsPlusNormal"/>
        <w:jc w:val="center"/>
        <w:rPr>
          <w:rFonts w:cs="Times New Roman"/>
          <w:b/>
          <w:szCs w:val="24"/>
        </w:rPr>
      </w:pPr>
      <w:r w:rsidRPr="00A747F2">
        <w:rPr>
          <w:rFonts w:ascii="Times New Roman" w:hAnsi="Times New Roman" w:cs="Times New Roman"/>
          <w:b/>
          <w:sz w:val="28"/>
          <w:szCs w:val="24"/>
        </w:rPr>
        <w:t>кредитов, предоставленных из других бюджетов бюджетной системы Российской Федерации</w:t>
      </w:r>
    </w:p>
    <w:p w:rsidR="00643279" w:rsidRDefault="00643279" w:rsidP="00643279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целях Стандарта под результатами </w:t>
      </w:r>
      <w:proofErr w:type="gramStart"/>
      <w:r>
        <w:rPr>
          <w:rFonts w:ascii="Times New Roman" w:hAnsi="Times New Roman" w:cs="Times New Roman"/>
          <w:sz w:val="28"/>
          <w:szCs w:val="24"/>
        </w:rPr>
        <w:t>контроля</w:t>
      </w:r>
      <w:r w:rsidR="00884AFA">
        <w:rPr>
          <w:rFonts w:ascii="Times New Roman" w:hAnsi="Times New Roman" w:cs="Times New Roman"/>
          <w:sz w:val="28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состояни</w:t>
      </w:r>
      <w:r w:rsidR="00884AFA">
        <w:rPr>
          <w:rFonts w:ascii="Times New Roman" w:hAnsi="Times New Roman" w:cs="Times New Roman"/>
          <w:sz w:val="28"/>
          <w:szCs w:val="24"/>
        </w:rPr>
        <w:t>ем</w:t>
      </w:r>
      <w:r>
        <w:rPr>
          <w:rFonts w:ascii="Times New Roman" w:hAnsi="Times New Roman" w:cs="Times New Roman"/>
          <w:sz w:val="28"/>
          <w:szCs w:val="24"/>
        </w:rPr>
        <w:t xml:space="preserve"> муниципального внутреннего и внешнего долга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, бюджетных кредитов, предоставленных из других бюджетов бюджетной системы Российской Федерации, понимаются: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1) выводы о соблюдении (несоблюдении) бюджетного законодательства Российской Федерации, а также нормативных правовых актов, регулирующих бюджетные правоотношения, в области муниципального долга, бюджетных кредитов, предоставленных из других бюджетов бюджетной системы Российской Федерации;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2) выводы о достоверности (недостоверности) финансовых операций, проведенных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при</w:t>
      </w:r>
      <w:proofErr w:type="gramEnd"/>
      <w:r>
        <w:rPr>
          <w:rFonts w:ascii="Times New Roman" w:hAnsi="Times New Roman" w:cs="Times New Roman"/>
          <w:sz w:val="28"/>
          <w:szCs w:val="24"/>
        </w:rPr>
        <w:t>: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осуществлении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муниципальных заимствований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в том числе при привлечении и использовании заемных средств, погашении и обслуживании муниципального долга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предоставлении и реализации муниципальных гарантий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в том числе при осуществлении выплат по исполнению муниципальных гарантий, привлечении, погашении и обслуживании кредитов и облигационных займов, обеспеченных муниципальными гарантиями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  <w:proofErr w:type="gramEnd"/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получении бюджетных кредитов из других бюджетов бюджетной системы Российской Федерации, бюджетных кредитов, предоставленных из федерального бюджета городскому округу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за счет средств целевых иностранных кредитов (заимствований), возврате (погашении) указанных кредитов;</w:t>
      </w:r>
      <w:proofErr w:type="gramEnd"/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3) выводы о достоверности (недостоверности) бюджетного учета, бюджетной и иной отчетности в области муниципальных заимствований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муниципальных гарантий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муниципального долга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43279" w:rsidRDefault="00643279" w:rsidP="00643279">
      <w:pPr>
        <w:pStyle w:val="ConsPlusNormal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 xml:space="preserve">4) выводы о целевом (нецелевом) использования средств, привлеченных в результате осуществления муниципальных заимствований, средств, обеспеченных муниципальными гарантиями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средств, бюджетных кредитов, предоставленных из других бюджетов бюджетной системы Российской Федерации, бюджетных кредитов, предоставленных из федерального бюджета городскому округу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 за счет средств целевых иностранных кредитов (заимствований);</w:t>
      </w:r>
      <w:proofErr w:type="gramEnd"/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5) оценка финансовой и иной деятельности объектов контроля в области управления муниципальным долгом городского округа </w:t>
      </w:r>
      <w:r w:rsidR="00884AFA">
        <w:rPr>
          <w:rFonts w:ascii="Times New Roman" w:hAnsi="Times New Roman" w:cs="Times New Roman"/>
          <w:sz w:val="28"/>
          <w:szCs w:val="24"/>
        </w:rPr>
        <w:t>Домодедово</w:t>
      </w:r>
      <w:r>
        <w:rPr>
          <w:rFonts w:ascii="Times New Roman" w:hAnsi="Times New Roman" w:cs="Times New Roman"/>
          <w:sz w:val="28"/>
          <w:szCs w:val="24"/>
        </w:rPr>
        <w:t xml:space="preserve">, бюджетных </w:t>
      </w:r>
      <w:r>
        <w:rPr>
          <w:rFonts w:ascii="Times New Roman" w:hAnsi="Times New Roman" w:cs="Times New Roman"/>
          <w:sz w:val="28"/>
          <w:szCs w:val="24"/>
        </w:rPr>
        <w:lastRenderedPageBreak/>
        <w:t>кредитов, предоставленных из других бюджетов бюджетной системы Российской Федерации, согласно приложениям № 1, № 2 настоящего Стандарта.</w:t>
      </w:r>
    </w:p>
    <w:p w:rsidR="00643279" w:rsidRDefault="00643279" w:rsidP="006432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C49" w:rsidRDefault="00823C4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43279" w:rsidRPr="00272F9E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Стандарту внешнего муниципального финансового контроля «</w:t>
      </w:r>
      <w:proofErr w:type="gramStart"/>
      <w:r w:rsidR="00C343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</w:t>
      </w:r>
      <w:r w:rsidR="00C3433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C3433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внешнего и внутреннего долга»</w:t>
      </w:r>
    </w:p>
    <w:p w:rsidR="00643279" w:rsidRDefault="00643279" w:rsidP="0064327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</w:p>
    <w:p w:rsidR="00643279" w:rsidRDefault="00643279" w:rsidP="00643279">
      <w:pPr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Показатели долговой зависимости городского округа </w:t>
      </w:r>
      <w:r w:rsidR="00C34330">
        <w:rPr>
          <w:rFonts w:ascii="Times New Roman" w:hAnsi="Times New Roman" w:cs="Times New Roman"/>
          <w:sz w:val="28"/>
        </w:rPr>
        <w:t>Домодедово</w:t>
      </w:r>
      <w:r>
        <w:rPr>
          <w:rFonts w:ascii="Times New Roman" w:hAnsi="Times New Roman" w:cs="Times New Roman"/>
          <w:sz w:val="28"/>
        </w:rPr>
        <w:t xml:space="preserve"> Московской области</w:t>
      </w:r>
    </w:p>
    <w:p w:rsidR="00643279" w:rsidRDefault="00643279" w:rsidP="00643279">
      <w:pPr>
        <w:rPr>
          <w:rFonts w:ascii="Times New Roman" w:hAnsi="Times New Roman" w:cs="Times New Roman"/>
        </w:rPr>
      </w:pPr>
    </w:p>
    <w:tbl>
      <w:tblPr>
        <w:tblW w:w="0" w:type="auto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8"/>
        <w:gridCol w:w="4215"/>
        <w:gridCol w:w="1713"/>
      </w:tblGrid>
      <w:tr w:rsidR="00643279" w:rsidTr="003E4E21">
        <w:tc>
          <w:tcPr>
            <w:tcW w:w="3688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spacing w:after="20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4215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spacing w:after="20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формула расчета</w:t>
            </w:r>
          </w:p>
        </w:tc>
        <w:tc>
          <w:tcPr>
            <w:tcW w:w="1713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spacing w:after="20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</w:tr>
      <w:tr w:rsidR="00643279" w:rsidTr="003E4E21">
        <w:tc>
          <w:tcPr>
            <w:tcW w:w="3688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spacing w:after="200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Коэффициент долговой емкости бюджета</w:t>
            </w:r>
          </w:p>
          <w:p w:rsidR="00643279" w:rsidRDefault="00643279" w:rsidP="003E4E21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д.е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= __</w:t>
            </w:r>
            <w:r>
              <w:rPr>
                <w:rFonts w:ascii="Times New Roman" w:hAnsi="Times New Roman" w:cs="Times New Roman"/>
                <w:i/>
                <w:u w:val="single"/>
              </w:rPr>
              <w:t>МД_______</w:t>
            </w:r>
          </w:p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Д — БВП —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НДдоп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643279" w:rsidRDefault="00643279" w:rsidP="003E4E21">
            <w:pPr>
              <w:pStyle w:val="d1eee4e5f0e6e8eceee5f2e0e1ebe8f6fb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НД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— налоговые доходы по доп. нормативам</w:t>
            </w:r>
          </w:p>
        </w:tc>
        <w:tc>
          <w:tcPr>
            <w:tcW w:w="1713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spacing w:before="280" w:after="142" w:line="288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&lt; 1,0</w:t>
            </w:r>
          </w:p>
        </w:tc>
      </w:tr>
      <w:tr w:rsidR="00643279" w:rsidTr="003E4E21">
        <w:tc>
          <w:tcPr>
            <w:tcW w:w="3688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Pr="00272F9E" w:rsidRDefault="00643279" w:rsidP="003E4E21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272F9E">
              <w:rPr>
                <w:rFonts w:ascii="Times New Roman" w:hAnsi="Times New Roman" w:cs="Times New Roman"/>
                <w:sz w:val="24"/>
                <w:szCs w:val="24"/>
              </w:rPr>
              <w:t>Коэффициент долговой зависимости бюджета</w:t>
            </w:r>
          </w:p>
        </w:tc>
        <w:tc>
          <w:tcPr>
            <w:tcW w:w="4215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д.з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= __</w:t>
            </w:r>
            <w:r>
              <w:rPr>
                <w:rFonts w:ascii="Times New Roman" w:hAnsi="Times New Roman" w:cs="Times New Roman"/>
                <w:i/>
                <w:u w:val="single"/>
              </w:rPr>
              <w:t>МД_</w:t>
            </w:r>
          </w:p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</w:t>
            </w:r>
            <w:proofErr w:type="gramEnd"/>
          </w:p>
        </w:tc>
        <w:tc>
          <w:tcPr>
            <w:tcW w:w="1713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spacing w:before="280" w:after="142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279" w:rsidTr="003E4E21">
        <w:tc>
          <w:tcPr>
            <w:tcW w:w="3688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Pr="00272F9E" w:rsidRDefault="00643279" w:rsidP="003E4E21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272F9E">
              <w:rPr>
                <w:rFonts w:ascii="Times New Roman" w:hAnsi="Times New Roman" w:cs="Times New Roman"/>
                <w:sz w:val="24"/>
                <w:szCs w:val="24"/>
              </w:rPr>
              <w:t>Коэффициент долговой нагрузки на бюджет, %</w:t>
            </w:r>
          </w:p>
        </w:tc>
        <w:tc>
          <w:tcPr>
            <w:tcW w:w="4215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д.н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= </w:t>
            </w:r>
            <w:r>
              <w:rPr>
                <w:rFonts w:ascii="Times New Roman" w:hAnsi="Times New Roman" w:cs="Times New Roman"/>
                <w:i/>
                <w:u w:val="single"/>
              </w:rPr>
              <w:t>__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_</w:t>
            </w:r>
          </w:p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</w:t>
            </w:r>
            <w:proofErr w:type="gramEnd"/>
          </w:p>
          <w:p w:rsidR="00643279" w:rsidRDefault="00643279" w:rsidP="003E4E21">
            <w:pPr>
              <w:pStyle w:val="d1eee4e5f0e6e8eceee5f2e0e1ebe8f6fb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расходы на обслуживание долга</w:t>
            </w:r>
          </w:p>
        </w:tc>
        <w:tc>
          <w:tcPr>
            <w:tcW w:w="1713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spacing w:after="20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643279" w:rsidTr="003E4E21">
        <w:tc>
          <w:tcPr>
            <w:tcW w:w="3688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Pr="00272F9E" w:rsidRDefault="00643279" w:rsidP="003E4E21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272F9E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долговой нагрузки на одного жителя, </w:t>
            </w:r>
            <w:proofErr w:type="spellStart"/>
            <w:r w:rsidRPr="00272F9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272F9E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4215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i/>
              </w:rPr>
              <w:t>.н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</w:rPr>
              <w:t>/ч = __</w:t>
            </w:r>
            <w:r>
              <w:rPr>
                <w:rFonts w:ascii="Times New Roman" w:hAnsi="Times New Roman" w:cs="Times New Roman"/>
                <w:i/>
                <w:u w:val="single"/>
              </w:rPr>
              <w:t>МД__</w:t>
            </w:r>
          </w:p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Ч нас</w:t>
            </w:r>
          </w:p>
          <w:p w:rsidR="00643279" w:rsidRDefault="00643279" w:rsidP="003E4E21">
            <w:pPr>
              <w:pStyle w:val="d1eee4e5f0e6e8eceee5f2e0e1ebe8f6fb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где Ч нас — </w:t>
            </w:r>
            <w:proofErr w:type="gramStart"/>
            <w:r>
              <w:rPr>
                <w:rFonts w:ascii="Times New Roman" w:hAnsi="Times New Roman" w:cs="Times New Roman"/>
              </w:rPr>
              <w:t>числен-</w:t>
            </w:r>
            <w:proofErr w:type="spellStart"/>
            <w:r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населения округа</w:t>
            </w:r>
          </w:p>
        </w:tc>
        <w:tc>
          <w:tcPr>
            <w:tcW w:w="1713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spacing w:after="200"/>
              <w:jc w:val="center"/>
              <w:rPr>
                <w:rFonts w:cs="Times New Roman"/>
              </w:rPr>
            </w:pPr>
          </w:p>
        </w:tc>
      </w:tr>
      <w:tr w:rsidR="00643279" w:rsidTr="003E4E21">
        <w:tc>
          <w:tcPr>
            <w:tcW w:w="3688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Pr="00272F9E" w:rsidRDefault="00643279" w:rsidP="003E4E21">
            <w:pPr>
              <w:pStyle w:val="ConsPlusNormal"/>
              <w:jc w:val="both"/>
              <w:rPr>
                <w:rFonts w:cs="Times New Roman"/>
                <w:sz w:val="24"/>
                <w:szCs w:val="24"/>
              </w:rPr>
            </w:pPr>
            <w:r w:rsidRPr="00272F9E">
              <w:rPr>
                <w:rFonts w:ascii="Times New Roman" w:hAnsi="Times New Roman" w:cs="Times New Roman"/>
                <w:sz w:val="24"/>
                <w:szCs w:val="24"/>
              </w:rPr>
              <w:t>Коэффициент предела обслуживания муниципального долга</w:t>
            </w:r>
          </w:p>
        </w:tc>
        <w:tc>
          <w:tcPr>
            <w:tcW w:w="4215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. =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___</w:t>
            </w:r>
          </w:p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— Р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субв</w:t>
            </w:r>
            <w:proofErr w:type="spell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643279" w:rsidRDefault="00643279" w:rsidP="003E4E21">
            <w:pPr>
              <w:pStyle w:val="d1eee4e5f0e6e8eceee5f2e0e1ebe8f6fb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где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расходы на обслуживание долга;</w:t>
            </w:r>
          </w:p>
          <w:p w:rsidR="00643279" w:rsidRDefault="00643279" w:rsidP="003E4E21">
            <w:pPr>
              <w:pStyle w:val="d1eee4e5f0e6e8eceee5f2e0e1ebe8f6fb"/>
              <w:jc w:val="both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субв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расходы по субвенциям</w:t>
            </w:r>
          </w:p>
        </w:tc>
        <w:tc>
          <w:tcPr>
            <w:tcW w:w="1713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spacing w:before="280" w:after="142" w:line="288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&lt; =0,15</w:t>
            </w:r>
          </w:p>
        </w:tc>
      </w:tr>
      <w:tr w:rsidR="00643279" w:rsidTr="003E4E21">
        <w:tc>
          <w:tcPr>
            <w:tcW w:w="3688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Отношение расходов на обслуживание и погашение  муниципального долга к доходам местного бюджета без учета межбюджетных трансфертов -%</w:t>
            </w:r>
          </w:p>
        </w:tc>
        <w:tc>
          <w:tcPr>
            <w:tcW w:w="4215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u w:val="single"/>
              </w:rPr>
              <w:t>обсл</w:t>
            </w:r>
            <w:proofErr w:type="spellEnd"/>
            <w:r>
              <w:rPr>
                <w:rFonts w:ascii="Times New Roman" w:hAnsi="Times New Roman" w:cs="Times New Roman"/>
                <w:i/>
                <w:u w:val="single"/>
              </w:rPr>
              <w:t>_+ Р погашение</w:t>
            </w:r>
          </w:p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i/>
              </w:rPr>
              <w:t>Д -  БВП</w:t>
            </w:r>
          </w:p>
        </w:tc>
        <w:tc>
          <w:tcPr>
            <w:tcW w:w="1713" w:type="dxa"/>
            <w:shd w:val="clear" w:color="auto" w:fill="FFFFFF"/>
            <w:tcMar>
              <w:top w:w="55" w:type="dxa"/>
              <w:left w:w="26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spacing w:after="20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</w:tbl>
    <w:p w:rsidR="00643279" w:rsidRDefault="00643279" w:rsidP="00643279">
      <w:pPr>
        <w:spacing w:after="57"/>
        <w:jc w:val="both"/>
        <w:rPr>
          <w:rFonts w:cs="Times New Roman"/>
        </w:rPr>
      </w:pPr>
    </w:p>
    <w:p w:rsidR="00643279" w:rsidRDefault="00643279" w:rsidP="00643279">
      <w:pPr>
        <w:spacing w:after="57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u w:val="single"/>
        </w:rPr>
        <w:t>Коэффициент долговой емкости бюджета</w:t>
      </w:r>
      <w:r>
        <w:rPr>
          <w:rFonts w:ascii="Times New Roman" w:hAnsi="Times New Roman" w:cs="Times New Roman"/>
          <w:sz w:val="28"/>
        </w:rPr>
        <w:t xml:space="preserve"> позволяет оценить способность местного бюджета осуществлять платежи по своим долговым обязательствам и тем самым контролировать возможные объемы заимствований, характеризует экономически безопасный уровень долга в зависимости от отношения величины долга к объему налоговых и неналоговых доходов бюджета. </w:t>
      </w:r>
    </w:p>
    <w:p w:rsidR="00643279" w:rsidRDefault="00643279" w:rsidP="00643279">
      <w:pPr>
        <w:spacing w:after="57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u w:val="single"/>
        </w:rPr>
        <w:t>Коэффициент долговой зависимости бюджета</w:t>
      </w:r>
      <w:r>
        <w:rPr>
          <w:rFonts w:ascii="Times New Roman" w:hAnsi="Times New Roman" w:cs="Times New Roman"/>
          <w:sz w:val="28"/>
        </w:rPr>
        <w:t xml:space="preserve"> показывает соотношение муниципального долга и общей суммы расходов бюджета и позволяет оценить платежеспособность городского округа </w:t>
      </w:r>
      <w:r w:rsidR="00C34330">
        <w:rPr>
          <w:rFonts w:ascii="Times New Roman" w:hAnsi="Times New Roman" w:cs="Times New Roman"/>
          <w:sz w:val="28"/>
        </w:rPr>
        <w:t>Домодедово</w:t>
      </w:r>
      <w:r>
        <w:rPr>
          <w:rFonts w:ascii="Times New Roman" w:hAnsi="Times New Roman" w:cs="Times New Roman"/>
          <w:sz w:val="28"/>
        </w:rPr>
        <w:t xml:space="preserve"> в отношении </w:t>
      </w:r>
      <w:r>
        <w:rPr>
          <w:rFonts w:ascii="Times New Roman" w:hAnsi="Times New Roman" w:cs="Times New Roman"/>
          <w:sz w:val="28"/>
        </w:rPr>
        <w:lastRenderedPageBreak/>
        <w:t>муниципальных долговых обязательств.</w:t>
      </w:r>
    </w:p>
    <w:p w:rsidR="00643279" w:rsidRDefault="00643279" w:rsidP="00643279">
      <w:pPr>
        <w:spacing w:after="57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u w:val="single"/>
        </w:rPr>
        <w:t>Коэффициент долговой нагрузки на бюджет</w:t>
      </w:r>
      <w:r>
        <w:rPr>
          <w:rFonts w:ascii="Times New Roman" w:hAnsi="Times New Roman" w:cs="Times New Roman"/>
          <w:sz w:val="28"/>
        </w:rPr>
        <w:t xml:space="preserve"> показывает долю расходов по обслуживанию муниципального долга в общей сумме расходов бюджета. </w:t>
      </w:r>
    </w:p>
    <w:p w:rsidR="00643279" w:rsidRDefault="00643279" w:rsidP="00643279">
      <w:pPr>
        <w:spacing w:after="57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u w:val="single"/>
        </w:rPr>
        <w:t>Коэффициент долговой нагрузки на одного жителя</w:t>
      </w:r>
      <w:r>
        <w:rPr>
          <w:rFonts w:ascii="Times New Roman" w:hAnsi="Times New Roman" w:cs="Times New Roman"/>
          <w:sz w:val="28"/>
        </w:rPr>
        <w:t xml:space="preserve"> характеризует бремя, приходящееся на каждого </w:t>
      </w:r>
      <w:r w:rsidR="00C34330">
        <w:rPr>
          <w:rFonts w:ascii="Times New Roman" w:hAnsi="Times New Roman" w:cs="Times New Roman"/>
          <w:sz w:val="28"/>
        </w:rPr>
        <w:t xml:space="preserve">жителя </w:t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C34330">
        <w:rPr>
          <w:rFonts w:ascii="Times New Roman" w:hAnsi="Times New Roman" w:cs="Times New Roman"/>
          <w:sz w:val="28"/>
        </w:rPr>
        <w:t>Домодедово</w:t>
      </w:r>
      <w:r>
        <w:rPr>
          <w:rFonts w:ascii="Times New Roman" w:hAnsi="Times New Roman" w:cs="Times New Roman"/>
          <w:sz w:val="28"/>
        </w:rPr>
        <w:t xml:space="preserve">. Законодательных пределов этого коэффициента не существует. </w:t>
      </w:r>
    </w:p>
    <w:p w:rsidR="00643279" w:rsidRDefault="00643279" w:rsidP="00643279">
      <w:pPr>
        <w:spacing w:after="57"/>
        <w:ind w:firstLine="567"/>
        <w:jc w:val="both"/>
        <w:rPr>
          <w:rFonts w:cs="Times New Roman"/>
        </w:rPr>
      </w:pPr>
      <w:r w:rsidRPr="00CA0F20">
        <w:rPr>
          <w:rFonts w:ascii="Times New Roman" w:hAnsi="Times New Roman" w:cs="Times New Roman"/>
          <w:sz w:val="28"/>
        </w:rPr>
        <w:t>Коэффициент предела обслуживания муниципального долга показывает долю расходов по обслуживанию муниципального долга в общей сумме расходов.</w:t>
      </w:r>
    </w:p>
    <w:p w:rsidR="00643279" w:rsidRDefault="00643279" w:rsidP="00643279">
      <w:pPr>
        <w:spacing w:after="57"/>
        <w:ind w:firstLine="567"/>
        <w:jc w:val="both"/>
        <w:rPr>
          <w:rFonts w:ascii="Times New Roman" w:hAnsi="Times New Roman" w:cs="Times New Roman"/>
          <w:sz w:val="28"/>
        </w:rPr>
      </w:pPr>
      <w:r w:rsidRPr="00CA0F20">
        <w:rPr>
          <w:rFonts w:ascii="Times New Roman" w:hAnsi="Times New Roman" w:cs="Times New Roman"/>
          <w:sz w:val="28"/>
        </w:rPr>
        <w:t>Отношение расход</w:t>
      </w:r>
      <w:r>
        <w:rPr>
          <w:rFonts w:ascii="Times New Roman" w:hAnsi="Times New Roman" w:cs="Times New Roman"/>
          <w:sz w:val="28"/>
        </w:rPr>
        <w:t xml:space="preserve">ов на обслуживание и погашение </w:t>
      </w:r>
      <w:r w:rsidRPr="00CA0F20">
        <w:rPr>
          <w:rFonts w:ascii="Times New Roman" w:hAnsi="Times New Roman" w:cs="Times New Roman"/>
          <w:sz w:val="28"/>
        </w:rPr>
        <w:t xml:space="preserve">муниципального долга к доходам местного бюджета без учета межбюджетных трансфертов - допустимые значения 4,0%. </w:t>
      </w:r>
    </w:p>
    <w:p w:rsidR="00C34330" w:rsidRDefault="00C34330" w:rsidP="00643279">
      <w:pPr>
        <w:spacing w:after="57"/>
        <w:ind w:firstLine="567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spacing w:after="57"/>
        <w:ind w:firstLine="567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</w:t>
      </w: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C34330" w:rsidRDefault="00C34330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jc w:val="both"/>
        <w:rPr>
          <w:rFonts w:ascii="Times New Roman" w:hAnsi="Times New Roman" w:cs="Times New Roman"/>
          <w:sz w:val="28"/>
        </w:rPr>
      </w:pP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Стандарту внешнего муниципального финансового контроля «</w:t>
      </w:r>
      <w:proofErr w:type="gramStart"/>
      <w:r w:rsidR="00C3433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онтроль</w:t>
      </w:r>
      <w:r w:rsidR="00C34330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C3433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внешнего и внутреннего долга»</w:t>
      </w:r>
    </w:p>
    <w:p w:rsidR="00643279" w:rsidRDefault="00643279" w:rsidP="00643279">
      <w:pPr>
        <w:pStyle w:val="ConsPlusNormal"/>
        <w:tabs>
          <w:tab w:val="left" w:pos="6750"/>
        </w:tabs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643279" w:rsidRDefault="00643279" w:rsidP="00643279">
      <w:p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>Показатели качества планирования и реализации</w:t>
      </w:r>
    </w:p>
    <w:p w:rsidR="00643279" w:rsidRDefault="00643279" w:rsidP="00643279">
      <w:pPr>
        <w:jc w:val="center"/>
        <w:rPr>
          <w:rFonts w:cs="Times New Roman"/>
        </w:rPr>
      </w:pPr>
      <w:r>
        <w:rPr>
          <w:rFonts w:ascii="Times New Roman" w:hAnsi="Times New Roman" w:cs="Times New Roman"/>
          <w:sz w:val="28"/>
        </w:rPr>
        <w:t xml:space="preserve"> долговой политики городского округа </w:t>
      </w:r>
      <w:r w:rsidR="00C34330">
        <w:rPr>
          <w:rFonts w:ascii="Times New Roman" w:hAnsi="Times New Roman" w:cs="Times New Roman"/>
          <w:sz w:val="28"/>
        </w:rPr>
        <w:t>Домодедово</w:t>
      </w:r>
    </w:p>
    <w:p w:rsidR="00643279" w:rsidRDefault="00643279" w:rsidP="00643279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643279" w:rsidTr="003E4E21">
        <w:tc>
          <w:tcPr>
            <w:tcW w:w="9616" w:type="dxa"/>
            <w:shd w:val="clear" w:color="auto" w:fill="FFFFFF"/>
            <w:tcMar>
              <w:top w:w="55" w:type="dxa"/>
              <w:left w:w="2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643279" w:rsidTr="003E4E21">
        <w:tc>
          <w:tcPr>
            <w:tcW w:w="9616" w:type="dxa"/>
            <w:shd w:val="clear" w:color="auto" w:fill="FFFFFF"/>
            <w:tcMar>
              <w:top w:w="55" w:type="dxa"/>
              <w:left w:w="2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Коэффициент качества (точности) планирования муниципального долга </w:t>
            </w:r>
            <w:r>
              <w:rPr>
                <w:rFonts w:ascii="Times New Roman" w:hAnsi="Times New Roman" w:cs="Times New Roman"/>
                <w:sz w:val="20"/>
              </w:rPr>
              <w:t>(МД факт/МД план)</w:t>
            </w:r>
          </w:p>
        </w:tc>
      </w:tr>
      <w:tr w:rsidR="00643279" w:rsidTr="003E4E21">
        <w:tc>
          <w:tcPr>
            <w:tcW w:w="9616" w:type="dxa"/>
            <w:shd w:val="clear" w:color="auto" w:fill="FFFFFF"/>
            <w:tcMar>
              <w:top w:w="55" w:type="dxa"/>
              <w:left w:w="2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Коэффициент покрытия долговых обязательств (ДО </w:t>
            </w:r>
            <w:proofErr w:type="spellStart"/>
            <w:r>
              <w:rPr>
                <w:rFonts w:ascii="Times New Roman" w:hAnsi="Times New Roman" w:cs="Times New Roman"/>
              </w:rPr>
              <w:t>привл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</w:rPr>
              <w:t>пог</w:t>
            </w:r>
            <w:proofErr w:type="spellEnd"/>
            <w:r>
              <w:rPr>
                <w:rFonts w:ascii="Times New Roman" w:hAnsi="Times New Roman" w:cs="Times New Roman"/>
              </w:rPr>
              <w:t xml:space="preserve">) </w:t>
            </w:r>
            <w:proofErr w:type="gramEnd"/>
          </w:p>
        </w:tc>
      </w:tr>
      <w:tr w:rsidR="00643279" w:rsidTr="003E4E21">
        <w:tc>
          <w:tcPr>
            <w:tcW w:w="9616" w:type="dxa"/>
            <w:shd w:val="clear" w:color="auto" w:fill="FFFFFF"/>
            <w:tcMar>
              <w:top w:w="55" w:type="dxa"/>
              <w:left w:w="2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rPr>
                <w:rFonts w:cs="Times New Roman"/>
              </w:rPr>
            </w:pPr>
            <w:r w:rsidRPr="00DF0660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Отношение дефицита бюджета к собственным доходам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643279" w:rsidTr="003E4E21">
        <w:tc>
          <w:tcPr>
            <w:tcW w:w="9616" w:type="dxa"/>
            <w:shd w:val="clear" w:color="auto" w:fill="FFFFFF"/>
            <w:tcMar>
              <w:top w:w="55" w:type="dxa"/>
              <w:left w:w="2" w:type="dxa"/>
              <w:bottom w:w="55" w:type="dxa"/>
              <w:right w:w="55" w:type="dxa"/>
            </w:tcMar>
          </w:tcPr>
          <w:p w:rsidR="00643279" w:rsidRDefault="00643279" w:rsidP="003E4E21">
            <w:pPr>
              <w:pStyle w:val="d1eee4e5f0e6e8eceee5f2e0e1ebe8f6fb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4. Соблюдение нормы ст. 92.1 Бюджетного кодекса Российской Федерации</w:t>
            </w:r>
          </w:p>
        </w:tc>
      </w:tr>
      <w:tr w:rsidR="00643279" w:rsidTr="003E4E21">
        <w:tc>
          <w:tcPr>
            <w:tcW w:w="9616" w:type="dxa"/>
            <w:shd w:val="clear" w:color="auto" w:fill="FFFFFF"/>
            <w:tcMar>
              <w:top w:w="55" w:type="dxa"/>
              <w:left w:w="2" w:type="dxa"/>
              <w:bottom w:w="55" w:type="dxa"/>
              <w:right w:w="55" w:type="dxa"/>
            </w:tcMar>
          </w:tcPr>
          <w:p w:rsidR="00643279" w:rsidRDefault="00643279" w:rsidP="003E4E21">
            <w:pPr>
              <w:widowControl/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</w:rPr>
              <w:t>5. Коэффициент изменения расходов на обслуживание муниципального долга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</w:tr>
      <w:tr w:rsidR="00643279" w:rsidTr="003E4E21">
        <w:tc>
          <w:tcPr>
            <w:tcW w:w="9616" w:type="dxa"/>
            <w:shd w:val="clear" w:color="auto" w:fill="FFFFFF"/>
            <w:tcMar>
              <w:top w:w="55" w:type="dxa"/>
              <w:left w:w="2" w:type="dxa"/>
              <w:bottom w:w="55" w:type="dxa"/>
              <w:right w:w="55" w:type="dxa"/>
            </w:tcMar>
          </w:tcPr>
          <w:p w:rsidR="00643279" w:rsidRPr="00653CD6" w:rsidRDefault="00643279" w:rsidP="00C34330">
            <w:pPr>
              <w:widowControl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6. Уровень заимствований городского округа </w:t>
            </w:r>
            <w:r w:rsidR="00C34330">
              <w:rPr>
                <w:rFonts w:ascii="Times New Roman" w:hAnsi="Times New Roman" w:cs="Times New Roman"/>
                <w:lang w:bidi="ar-SA"/>
              </w:rPr>
              <w:t>Домодедово</w:t>
            </w:r>
            <w:r>
              <w:rPr>
                <w:rFonts w:ascii="Times New Roman" w:hAnsi="Times New Roman" w:cs="Times New Roman"/>
                <w:lang w:bidi="ar-SA"/>
              </w:rPr>
              <w:t xml:space="preserve"> (отношение </w:t>
            </w:r>
            <w:r w:rsidRPr="00653CD6">
              <w:rPr>
                <w:rFonts w:ascii="Times New Roman" w:hAnsi="Times New Roman" w:cs="Times New Roman"/>
                <w:lang w:bidi="ar-SA"/>
              </w:rPr>
              <w:t xml:space="preserve">объема заимствований к  сумме, направленной на финансирование дефицита бюджета и погашение долговых обязательств) </w:t>
            </w:r>
          </w:p>
        </w:tc>
      </w:tr>
      <w:tr w:rsidR="00643279" w:rsidTr="003E4E21">
        <w:tc>
          <w:tcPr>
            <w:tcW w:w="9616" w:type="dxa"/>
            <w:shd w:val="clear" w:color="auto" w:fill="FFFFFF"/>
            <w:tcMar>
              <w:top w:w="55" w:type="dxa"/>
              <w:left w:w="2" w:type="dxa"/>
              <w:bottom w:w="55" w:type="dxa"/>
              <w:right w:w="55" w:type="dxa"/>
            </w:tcMar>
          </w:tcPr>
          <w:p w:rsidR="00643279" w:rsidRPr="00653CD6" w:rsidRDefault="00643279" w:rsidP="003E4E21">
            <w:pPr>
              <w:widowControl/>
              <w:jc w:val="both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</w:t>
            </w:r>
            <w:r w:rsidRPr="00DF0660">
              <w:rPr>
                <w:rFonts w:ascii="Times New Roman" w:hAnsi="Times New Roman" w:cs="Times New Roman"/>
                <w:lang w:bidi="ar-SA"/>
              </w:rPr>
              <w:t xml:space="preserve">. </w:t>
            </w:r>
            <w:r>
              <w:rPr>
                <w:rFonts w:ascii="Times New Roman" w:hAnsi="Times New Roman" w:cs="Times New Roman"/>
                <w:lang w:bidi="ar-SA"/>
              </w:rPr>
              <w:t xml:space="preserve">Коэффициент кредиторской задолженности (отношение объема </w:t>
            </w:r>
            <w:proofErr w:type="gramStart"/>
            <w:r>
              <w:rPr>
                <w:rFonts w:ascii="Times New Roman" w:hAnsi="Times New Roman" w:cs="Times New Roman"/>
                <w:lang w:bidi="ar-SA"/>
              </w:rPr>
              <w:t>КЗ</w:t>
            </w:r>
            <w:proofErr w:type="gramEnd"/>
            <w:r>
              <w:rPr>
                <w:rFonts w:ascii="Times New Roman" w:hAnsi="Times New Roman" w:cs="Times New Roman"/>
                <w:lang w:bidi="ar-SA"/>
              </w:rPr>
              <w:t xml:space="preserve"> к объему расходов бюджета)</w:t>
            </w:r>
          </w:p>
        </w:tc>
      </w:tr>
    </w:tbl>
    <w:p w:rsidR="00643279" w:rsidRDefault="00643279" w:rsidP="00643279">
      <w:pPr>
        <w:pBdr>
          <w:top w:val="single" w:sz="6" w:space="0" w:color="000000"/>
        </w:pBdr>
        <w:spacing w:before="100" w:after="100"/>
        <w:jc w:val="both"/>
        <w:rPr>
          <w:rFonts w:cs="Times New Roman"/>
        </w:rPr>
      </w:pPr>
    </w:p>
    <w:p w:rsidR="00855793" w:rsidRDefault="00855793"/>
    <w:sectPr w:rsidR="00855793" w:rsidSect="00643279">
      <w:headerReference w:type="default" r:id="rId10"/>
      <w:pgSz w:w="11906" w:h="16838"/>
      <w:pgMar w:top="1134" w:right="851" w:bottom="1134" w:left="1418" w:header="839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291" w:rsidRDefault="00A72291">
      <w:r>
        <w:separator/>
      </w:r>
    </w:p>
  </w:endnote>
  <w:endnote w:type="continuationSeparator" w:id="0">
    <w:p w:rsidR="00A72291" w:rsidRDefault="00A7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291" w:rsidRDefault="00A72291">
      <w:r>
        <w:separator/>
      </w:r>
    </w:p>
  </w:footnote>
  <w:footnote w:type="continuationSeparator" w:id="0">
    <w:p w:rsidR="00A72291" w:rsidRDefault="00A7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E21" w:rsidRDefault="003E4E21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A17E2">
      <w:rPr>
        <w:noProof/>
      </w:rPr>
      <w:t>2</w:t>
    </w:r>
    <w:r>
      <w:fldChar w:fldCharType="end"/>
    </w:r>
  </w:p>
  <w:p w:rsidR="003E4E21" w:rsidRDefault="003E4E2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C64"/>
    <w:multiLevelType w:val="hybridMultilevel"/>
    <w:tmpl w:val="44EA408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05E5610D"/>
    <w:multiLevelType w:val="hybridMultilevel"/>
    <w:tmpl w:val="0AE6860E"/>
    <w:lvl w:ilvl="0" w:tplc="C3540286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2">
    <w:nsid w:val="06732429"/>
    <w:multiLevelType w:val="hybridMultilevel"/>
    <w:tmpl w:val="281C1DC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14245F85"/>
    <w:multiLevelType w:val="hybridMultilevel"/>
    <w:tmpl w:val="ADB46E62"/>
    <w:lvl w:ilvl="0" w:tplc="2726680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2E309E6"/>
    <w:multiLevelType w:val="multilevel"/>
    <w:tmpl w:val="E1C0FE02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70" w:hanging="6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>
    <w:nsid w:val="2D054770"/>
    <w:multiLevelType w:val="hybridMultilevel"/>
    <w:tmpl w:val="89D4F4B2"/>
    <w:lvl w:ilvl="0" w:tplc="01462648">
      <w:start w:val="1"/>
      <w:numFmt w:val="decimal"/>
      <w:lvlText w:val="%1)"/>
      <w:lvlJc w:val="left"/>
      <w:pPr>
        <w:ind w:left="94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6">
    <w:nsid w:val="361A544E"/>
    <w:multiLevelType w:val="hybridMultilevel"/>
    <w:tmpl w:val="3CC48D50"/>
    <w:lvl w:ilvl="0" w:tplc="AD868C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F50223"/>
    <w:multiLevelType w:val="hybridMultilevel"/>
    <w:tmpl w:val="1DEA02AE"/>
    <w:lvl w:ilvl="0" w:tplc="1156674E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79"/>
    <w:rsid w:val="00014FB9"/>
    <w:rsid w:val="000D54D5"/>
    <w:rsid w:val="002C4995"/>
    <w:rsid w:val="003434CF"/>
    <w:rsid w:val="003E4E21"/>
    <w:rsid w:val="00643279"/>
    <w:rsid w:val="00823C49"/>
    <w:rsid w:val="00855793"/>
    <w:rsid w:val="00884AFA"/>
    <w:rsid w:val="00A72291"/>
    <w:rsid w:val="00C34330"/>
    <w:rsid w:val="00C5118A"/>
    <w:rsid w:val="00C63365"/>
    <w:rsid w:val="00EA17E2"/>
    <w:rsid w:val="00F57D03"/>
    <w:rsid w:val="00F755A3"/>
    <w:rsid w:val="00FA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7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643279"/>
    <w:rPr>
      <w:b/>
      <w:color w:val="0000FF"/>
      <w:sz w:val="28"/>
    </w:rPr>
  </w:style>
  <w:style w:type="character" w:customStyle="1" w:styleId="ListLabel2">
    <w:name w:val="ListLabel 2"/>
    <w:uiPriority w:val="99"/>
    <w:rsid w:val="00643279"/>
  </w:style>
  <w:style w:type="character" w:customStyle="1" w:styleId="c8edf2e5f0ede5f2-f1f1fbebeae0">
    <w:name w:val="Иc8нedтf2еe5рf0нedеe5тf2-сf1сf1ыfbлebкeaаe0"/>
    <w:uiPriority w:val="99"/>
    <w:rsid w:val="00643279"/>
    <w:rPr>
      <w:color w:val="000080"/>
      <w:u w:val="single"/>
    </w:rPr>
  </w:style>
  <w:style w:type="character" w:customStyle="1" w:styleId="ListLabel3">
    <w:name w:val="ListLabel 3"/>
    <w:uiPriority w:val="99"/>
    <w:rsid w:val="00643279"/>
    <w:rPr>
      <w:rFonts w:ascii="Arial" w:eastAsia="Times New Roman"/>
      <w:color w:val="0000FF"/>
      <w:sz w:val="20"/>
    </w:rPr>
  </w:style>
  <w:style w:type="character" w:customStyle="1" w:styleId="ListLabel4">
    <w:name w:val="ListLabel 4"/>
    <w:uiPriority w:val="99"/>
    <w:rsid w:val="00643279"/>
    <w:rPr>
      <w:rFonts w:ascii="Tahoma" w:eastAsia="Times New Roman"/>
      <w:color w:val="0000FF"/>
      <w:sz w:val="18"/>
    </w:rPr>
  </w:style>
  <w:style w:type="character" w:customStyle="1" w:styleId="ListLabel5">
    <w:name w:val="ListLabel 5"/>
    <w:uiPriority w:val="99"/>
    <w:rsid w:val="00643279"/>
    <w:rPr>
      <w:rFonts w:ascii="Tahoma" w:eastAsia="Times New Roman"/>
      <w:b/>
      <w:color w:val="0000FF"/>
      <w:sz w:val="20"/>
    </w:rPr>
  </w:style>
  <w:style w:type="character" w:customStyle="1" w:styleId="ListLabel6">
    <w:name w:val="ListLabel 6"/>
    <w:uiPriority w:val="99"/>
    <w:rsid w:val="00643279"/>
    <w:rPr>
      <w:rFonts w:ascii="Times New Roman" w:eastAsia="Times New Roman"/>
      <w:color w:val="0000FF"/>
      <w:kern w:val="1"/>
      <w:sz w:val="28"/>
    </w:rPr>
  </w:style>
  <w:style w:type="character" w:customStyle="1" w:styleId="ListLabel7">
    <w:name w:val="ListLabel 7"/>
    <w:uiPriority w:val="99"/>
    <w:rsid w:val="00643279"/>
    <w:rPr>
      <w:rFonts w:ascii="Times New Roman" w:eastAsia="Times New Roman"/>
      <w:color w:val="0000FF"/>
      <w:kern w:val="1"/>
      <w:sz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64327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64327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643279"/>
  </w:style>
  <w:style w:type="paragraph" w:customStyle="1" w:styleId="cde0e7e2e0ede8e5">
    <w:name w:val="Нcdаe0зe7вe2аe0нedиe8еe5"/>
    <w:basedOn w:val="a"/>
    <w:uiPriority w:val="99"/>
    <w:rsid w:val="0064327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643279"/>
    <w:rPr>
      <w:lang w:bidi="ar-SA"/>
    </w:rPr>
  </w:style>
  <w:style w:type="paragraph" w:customStyle="1" w:styleId="ConsPlusNormal">
    <w:name w:val="ConsPlusNormal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eastAsia="ru-RU" w:bidi="hi-IN"/>
    </w:rPr>
  </w:style>
  <w:style w:type="paragraph" w:customStyle="1" w:styleId="ConsPlusNonformat">
    <w:name w:val="ConsPlusNonformat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eastAsia="ru-RU" w:bidi="hi-IN"/>
    </w:rPr>
  </w:style>
  <w:style w:type="paragraph" w:customStyle="1" w:styleId="ConsPlusTitle">
    <w:name w:val="ConsPlusTitle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color w:val="000000"/>
      <w:kern w:val="1"/>
      <w:sz w:val="20"/>
      <w:szCs w:val="20"/>
      <w:lang w:eastAsia="ru-RU" w:bidi="hi-IN"/>
    </w:rPr>
  </w:style>
  <w:style w:type="paragraph" w:customStyle="1" w:styleId="ConsPlusCell">
    <w:name w:val="ConsPlusCell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eastAsia="ru-RU" w:bidi="hi-IN"/>
    </w:rPr>
  </w:style>
  <w:style w:type="paragraph" w:customStyle="1" w:styleId="ConsPlusDocList">
    <w:name w:val="ConsPlusDocList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eastAsia="ru-RU" w:bidi="hi-IN"/>
    </w:rPr>
  </w:style>
  <w:style w:type="paragraph" w:customStyle="1" w:styleId="ConsPlusTitlePage">
    <w:name w:val="ConsPlusTitlePage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0"/>
      <w:kern w:val="1"/>
      <w:sz w:val="20"/>
      <w:szCs w:val="20"/>
      <w:lang w:eastAsia="ru-RU" w:bidi="hi-IN"/>
    </w:rPr>
  </w:style>
  <w:style w:type="paragraph" w:customStyle="1" w:styleId="ConsPlusJurTerm">
    <w:name w:val="ConsPlusJurTerm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0"/>
      <w:kern w:val="1"/>
      <w:sz w:val="26"/>
      <w:szCs w:val="26"/>
      <w:lang w:eastAsia="ru-RU" w:bidi="hi-IN"/>
    </w:rPr>
  </w:style>
  <w:style w:type="paragraph" w:customStyle="1" w:styleId="ConsPlusTextList">
    <w:name w:val="ConsPlusTextList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eastAsia="ru-RU"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643279"/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643279"/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643279"/>
    <w:rPr>
      <w:lang w:bidi="ar-SA"/>
    </w:rPr>
  </w:style>
  <w:style w:type="character" w:styleId="a3">
    <w:name w:val="annotation reference"/>
    <w:basedOn w:val="a0"/>
    <w:uiPriority w:val="99"/>
    <w:semiHidden/>
    <w:unhideWhenUsed/>
    <w:rsid w:val="0064327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279"/>
    <w:rPr>
      <w:rFonts w:cs="Mangal"/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279"/>
    <w:rPr>
      <w:rFonts w:ascii="Liberation Serif" w:eastAsiaTheme="minorEastAsia" w:hAnsi="Liberation Serif" w:cs="Mangal"/>
      <w:color w:val="000000"/>
      <w:kern w:val="1"/>
      <w:sz w:val="20"/>
      <w:szCs w:val="18"/>
      <w:lang w:eastAsia="ru-RU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2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279"/>
    <w:rPr>
      <w:rFonts w:ascii="Liberation Serif" w:eastAsiaTheme="minorEastAsia" w:hAnsi="Liberation Serif" w:cs="Mangal"/>
      <w:b/>
      <w:bCs/>
      <w:color w:val="000000"/>
      <w:kern w:val="1"/>
      <w:sz w:val="20"/>
      <w:szCs w:val="18"/>
      <w:lang w:eastAsia="ru-RU" w:bidi="hi-IN"/>
    </w:rPr>
  </w:style>
  <w:style w:type="paragraph" w:styleId="a8">
    <w:name w:val="Balloon Text"/>
    <w:basedOn w:val="a"/>
    <w:link w:val="a9"/>
    <w:uiPriority w:val="99"/>
    <w:semiHidden/>
    <w:unhideWhenUsed/>
    <w:rsid w:val="0064327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43279"/>
    <w:rPr>
      <w:rFonts w:ascii="Tahoma" w:eastAsiaTheme="minorEastAsia" w:hAnsi="Tahoma" w:cs="Mangal"/>
      <w:color w:val="000000"/>
      <w:kern w:val="1"/>
      <w:sz w:val="16"/>
      <w:szCs w:val="14"/>
      <w:lang w:eastAsia="ru-RU" w:bidi="hi-IN"/>
    </w:rPr>
  </w:style>
  <w:style w:type="paragraph" w:styleId="aa">
    <w:name w:val="header"/>
    <w:basedOn w:val="a"/>
    <w:link w:val="ab"/>
    <w:uiPriority w:val="99"/>
    <w:unhideWhenUsed/>
    <w:rsid w:val="0064327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43279"/>
    <w:rPr>
      <w:rFonts w:ascii="Liberation Serif" w:eastAsiaTheme="minorEastAsia" w:hAnsi="Liberation Serif" w:cs="Mangal"/>
      <w:color w:val="000000"/>
      <w:kern w:val="1"/>
      <w:sz w:val="24"/>
      <w:szCs w:val="21"/>
      <w:lang w:eastAsia="ru-RU" w:bidi="hi-IN"/>
    </w:rPr>
  </w:style>
  <w:style w:type="paragraph" w:styleId="ac">
    <w:name w:val="footer"/>
    <w:basedOn w:val="a"/>
    <w:link w:val="ad"/>
    <w:uiPriority w:val="99"/>
    <w:unhideWhenUsed/>
    <w:rsid w:val="0064327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43279"/>
    <w:rPr>
      <w:rFonts w:ascii="Liberation Serif" w:eastAsiaTheme="minorEastAsia" w:hAnsi="Liberation Serif" w:cs="Mangal"/>
      <w:color w:val="000000"/>
      <w:kern w:val="1"/>
      <w:sz w:val="24"/>
      <w:szCs w:val="21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7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color w:val="000000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643279"/>
    <w:rPr>
      <w:b/>
      <w:color w:val="0000FF"/>
      <w:sz w:val="28"/>
    </w:rPr>
  </w:style>
  <w:style w:type="character" w:customStyle="1" w:styleId="ListLabel2">
    <w:name w:val="ListLabel 2"/>
    <w:uiPriority w:val="99"/>
    <w:rsid w:val="00643279"/>
  </w:style>
  <w:style w:type="character" w:customStyle="1" w:styleId="c8edf2e5f0ede5f2-f1f1fbebeae0">
    <w:name w:val="Иc8нedтf2еe5рf0нedеe5тf2-сf1сf1ыfbлebкeaаe0"/>
    <w:uiPriority w:val="99"/>
    <w:rsid w:val="00643279"/>
    <w:rPr>
      <w:color w:val="000080"/>
      <w:u w:val="single"/>
    </w:rPr>
  </w:style>
  <w:style w:type="character" w:customStyle="1" w:styleId="ListLabel3">
    <w:name w:val="ListLabel 3"/>
    <w:uiPriority w:val="99"/>
    <w:rsid w:val="00643279"/>
    <w:rPr>
      <w:rFonts w:ascii="Arial" w:eastAsia="Times New Roman"/>
      <w:color w:val="0000FF"/>
      <w:sz w:val="20"/>
    </w:rPr>
  </w:style>
  <w:style w:type="character" w:customStyle="1" w:styleId="ListLabel4">
    <w:name w:val="ListLabel 4"/>
    <w:uiPriority w:val="99"/>
    <w:rsid w:val="00643279"/>
    <w:rPr>
      <w:rFonts w:ascii="Tahoma" w:eastAsia="Times New Roman"/>
      <w:color w:val="0000FF"/>
      <w:sz w:val="18"/>
    </w:rPr>
  </w:style>
  <w:style w:type="character" w:customStyle="1" w:styleId="ListLabel5">
    <w:name w:val="ListLabel 5"/>
    <w:uiPriority w:val="99"/>
    <w:rsid w:val="00643279"/>
    <w:rPr>
      <w:rFonts w:ascii="Tahoma" w:eastAsia="Times New Roman"/>
      <w:b/>
      <w:color w:val="0000FF"/>
      <w:sz w:val="20"/>
    </w:rPr>
  </w:style>
  <w:style w:type="character" w:customStyle="1" w:styleId="ListLabel6">
    <w:name w:val="ListLabel 6"/>
    <w:uiPriority w:val="99"/>
    <w:rsid w:val="00643279"/>
    <w:rPr>
      <w:rFonts w:ascii="Times New Roman" w:eastAsia="Times New Roman"/>
      <w:color w:val="0000FF"/>
      <w:kern w:val="1"/>
      <w:sz w:val="28"/>
    </w:rPr>
  </w:style>
  <w:style w:type="character" w:customStyle="1" w:styleId="ListLabel7">
    <w:name w:val="ListLabel 7"/>
    <w:uiPriority w:val="99"/>
    <w:rsid w:val="00643279"/>
    <w:rPr>
      <w:rFonts w:ascii="Times New Roman" w:eastAsia="Times New Roman"/>
      <w:color w:val="0000FF"/>
      <w:kern w:val="1"/>
      <w:sz w:val="28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643279"/>
    <w:pPr>
      <w:keepNext/>
      <w:spacing w:before="240" w:after="120"/>
    </w:pPr>
    <w:rPr>
      <w:rFonts w:ascii="Liberation Sans" w:eastAsia="Times New Roman" w:cs="Liberation Sans"/>
      <w:sz w:val="28"/>
      <w:szCs w:val="28"/>
      <w:lang w:bidi="ar-SA"/>
    </w:rPr>
  </w:style>
  <w:style w:type="paragraph" w:customStyle="1" w:styleId="cef1edeee2edeee9f2e5eaf1f2">
    <w:name w:val="Оceсf1нedоeeвe2нedоeeйe9 тf2еe5кeaсf1тf2"/>
    <w:basedOn w:val="a"/>
    <w:uiPriority w:val="99"/>
    <w:rsid w:val="00643279"/>
    <w:pPr>
      <w:spacing w:after="140" w:line="276" w:lineRule="auto"/>
    </w:pPr>
    <w:rPr>
      <w:lang w:bidi="ar-SA"/>
    </w:rPr>
  </w:style>
  <w:style w:type="paragraph" w:customStyle="1" w:styleId="d1efe8f1eeea">
    <w:name w:val="Сd1пefиe8сf1оeeкea"/>
    <w:basedOn w:val="cef1edeee2edeee9f2e5eaf1f2"/>
    <w:uiPriority w:val="99"/>
    <w:rsid w:val="00643279"/>
  </w:style>
  <w:style w:type="paragraph" w:customStyle="1" w:styleId="cde0e7e2e0ede8e5">
    <w:name w:val="Нcdаe0зe7вe2аe0нedиe8еe5"/>
    <w:basedOn w:val="a"/>
    <w:uiPriority w:val="99"/>
    <w:rsid w:val="0064327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a"/>
    <w:uiPriority w:val="99"/>
    <w:rsid w:val="00643279"/>
    <w:rPr>
      <w:lang w:bidi="ar-SA"/>
    </w:rPr>
  </w:style>
  <w:style w:type="paragraph" w:customStyle="1" w:styleId="ConsPlusNormal">
    <w:name w:val="ConsPlusNormal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eastAsia="ru-RU" w:bidi="hi-IN"/>
    </w:rPr>
  </w:style>
  <w:style w:type="paragraph" w:customStyle="1" w:styleId="ConsPlusNonformat">
    <w:name w:val="ConsPlusNonformat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eastAsia="ru-RU" w:bidi="hi-IN"/>
    </w:rPr>
  </w:style>
  <w:style w:type="paragraph" w:customStyle="1" w:styleId="ConsPlusTitle">
    <w:name w:val="ConsPlusTitle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color w:val="000000"/>
      <w:kern w:val="1"/>
      <w:sz w:val="20"/>
      <w:szCs w:val="20"/>
      <w:lang w:eastAsia="ru-RU" w:bidi="hi-IN"/>
    </w:rPr>
  </w:style>
  <w:style w:type="paragraph" w:customStyle="1" w:styleId="ConsPlusCell">
    <w:name w:val="ConsPlusCell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eastAsia="ru-RU" w:bidi="hi-IN"/>
    </w:rPr>
  </w:style>
  <w:style w:type="paragraph" w:customStyle="1" w:styleId="ConsPlusDocList">
    <w:name w:val="ConsPlusDocList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color w:val="000000"/>
      <w:kern w:val="1"/>
      <w:sz w:val="20"/>
      <w:szCs w:val="20"/>
      <w:lang w:eastAsia="ru-RU" w:bidi="hi-IN"/>
    </w:rPr>
  </w:style>
  <w:style w:type="paragraph" w:customStyle="1" w:styleId="ConsPlusTitlePage">
    <w:name w:val="ConsPlusTitlePage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0"/>
      <w:kern w:val="1"/>
      <w:sz w:val="20"/>
      <w:szCs w:val="20"/>
      <w:lang w:eastAsia="ru-RU" w:bidi="hi-IN"/>
    </w:rPr>
  </w:style>
  <w:style w:type="paragraph" w:customStyle="1" w:styleId="ConsPlusJurTerm">
    <w:name w:val="ConsPlusJurTerm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color w:val="000000"/>
      <w:kern w:val="1"/>
      <w:sz w:val="26"/>
      <w:szCs w:val="26"/>
      <w:lang w:eastAsia="ru-RU" w:bidi="hi-IN"/>
    </w:rPr>
  </w:style>
  <w:style w:type="paragraph" w:customStyle="1" w:styleId="ConsPlusTextList">
    <w:name w:val="ConsPlusTextList"/>
    <w:uiPriority w:val="99"/>
    <w:rsid w:val="0064327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1"/>
      <w:sz w:val="20"/>
      <w:szCs w:val="20"/>
      <w:lang w:eastAsia="ru-RU" w:bidi="hi-IN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643279"/>
    <w:rPr>
      <w:lang w:bidi="ar-SA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643279"/>
    <w:rPr>
      <w:lang w:bidi="ar-SA"/>
    </w:rPr>
  </w:style>
  <w:style w:type="paragraph" w:customStyle="1" w:styleId="d1eee4e5f0e6e8eceee5f2e0e1ebe8f6fb">
    <w:name w:val="Сd1оeeдe4еe5рf0жe6иe8мecоeeеe5 тf2аe0бe1лebиe8цf6ыfb"/>
    <w:basedOn w:val="a"/>
    <w:uiPriority w:val="99"/>
    <w:rsid w:val="00643279"/>
    <w:rPr>
      <w:lang w:bidi="ar-SA"/>
    </w:rPr>
  </w:style>
  <w:style w:type="character" w:styleId="a3">
    <w:name w:val="annotation reference"/>
    <w:basedOn w:val="a0"/>
    <w:uiPriority w:val="99"/>
    <w:semiHidden/>
    <w:unhideWhenUsed/>
    <w:rsid w:val="00643279"/>
    <w:rPr>
      <w:rFonts w:cs="Times New Roman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279"/>
    <w:rPr>
      <w:rFonts w:cs="Mangal"/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279"/>
    <w:rPr>
      <w:rFonts w:ascii="Liberation Serif" w:eastAsiaTheme="minorEastAsia" w:hAnsi="Liberation Serif" w:cs="Mangal"/>
      <w:color w:val="000000"/>
      <w:kern w:val="1"/>
      <w:sz w:val="20"/>
      <w:szCs w:val="18"/>
      <w:lang w:eastAsia="ru-RU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27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279"/>
    <w:rPr>
      <w:rFonts w:ascii="Liberation Serif" w:eastAsiaTheme="minorEastAsia" w:hAnsi="Liberation Serif" w:cs="Mangal"/>
      <w:b/>
      <w:bCs/>
      <w:color w:val="000000"/>
      <w:kern w:val="1"/>
      <w:sz w:val="20"/>
      <w:szCs w:val="18"/>
      <w:lang w:eastAsia="ru-RU" w:bidi="hi-IN"/>
    </w:rPr>
  </w:style>
  <w:style w:type="paragraph" w:styleId="a8">
    <w:name w:val="Balloon Text"/>
    <w:basedOn w:val="a"/>
    <w:link w:val="a9"/>
    <w:uiPriority w:val="99"/>
    <w:semiHidden/>
    <w:unhideWhenUsed/>
    <w:rsid w:val="00643279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643279"/>
    <w:rPr>
      <w:rFonts w:ascii="Tahoma" w:eastAsiaTheme="minorEastAsia" w:hAnsi="Tahoma" w:cs="Mangal"/>
      <w:color w:val="000000"/>
      <w:kern w:val="1"/>
      <w:sz w:val="16"/>
      <w:szCs w:val="14"/>
      <w:lang w:eastAsia="ru-RU" w:bidi="hi-IN"/>
    </w:rPr>
  </w:style>
  <w:style w:type="paragraph" w:styleId="aa">
    <w:name w:val="header"/>
    <w:basedOn w:val="a"/>
    <w:link w:val="ab"/>
    <w:uiPriority w:val="99"/>
    <w:unhideWhenUsed/>
    <w:rsid w:val="0064327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643279"/>
    <w:rPr>
      <w:rFonts w:ascii="Liberation Serif" w:eastAsiaTheme="minorEastAsia" w:hAnsi="Liberation Serif" w:cs="Mangal"/>
      <w:color w:val="000000"/>
      <w:kern w:val="1"/>
      <w:sz w:val="24"/>
      <w:szCs w:val="21"/>
      <w:lang w:eastAsia="ru-RU" w:bidi="hi-IN"/>
    </w:rPr>
  </w:style>
  <w:style w:type="paragraph" w:styleId="ac">
    <w:name w:val="footer"/>
    <w:basedOn w:val="a"/>
    <w:link w:val="ad"/>
    <w:uiPriority w:val="99"/>
    <w:unhideWhenUsed/>
    <w:rsid w:val="0064327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643279"/>
    <w:rPr>
      <w:rFonts w:ascii="Liberation Serif" w:eastAsiaTheme="minorEastAsia" w:hAnsi="Liberation Serif" w:cs="Mangal"/>
      <w:color w:val="000000"/>
      <w:kern w:val="1"/>
      <w:sz w:val="24"/>
      <w:szCs w:val="21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Downloads/01.01.2022)%7b&#1050;&#1086;&#1085;&#1089;&#1091;&#1083;&#1100;&#1090;&#1072;&#1085;&#1090;&#1055;&#1083;&#1102;&#1089;%7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48DD4D41658AC969DF38181E48727FE1AABF42F56802AF2EC189BD100651BA9E1C3F5F5B667C01217E4C02E7D43C76769E4D8A4942B0D2A1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27</Pages>
  <Words>8438</Words>
  <Characters>48097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6</cp:revision>
  <dcterms:created xsi:type="dcterms:W3CDTF">2023-10-10T06:53:00Z</dcterms:created>
  <dcterms:modified xsi:type="dcterms:W3CDTF">2023-10-10T12:13:00Z</dcterms:modified>
</cp:coreProperties>
</file>